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A4F0F" w:rsidR="000F120D" w:rsidP="1D6C1838" w:rsidRDefault="00091E44" w14:paraId="38B0DF4D" w14:textId="0E9BA6A9">
      <w:pPr>
        <w:ind w:hanging="540"/>
        <w:jc w:val="center"/>
        <w:rPr>
          <w:rFonts w:ascii="Century Gothic" w:hAnsi="Century Gothic"/>
          <w:b w:val="1"/>
          <w:bCs w:val="1"/>
          <w:sz w:val="44"/>
          <w:szCs w:val="44"/>
        </w:rPr>
      </w:pPr>
      <w:r w:rsidRPr="00091E44">
        <w:rPr>
          <w:rFonts w:ascii="Century Gothic" w:hAnsi="Century Gothic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344222E" wp14:editId="676D4F99">
            <wp:simplePos x="0" y="0"/>
            <wp:positionH relativeFrom="column">
              <wp:posOffset>-578977</wp:posOffset>
            </wp:positionH>
            <wp:positionV relativeFrom="paragraph">
              <wp:posOffset>-469301</wp:posOffset>
            </wp:positionV>
            <wp:extent cx="1090090" cy="1011828"/>
            <wp:effectExtent l="0" t="0" r="0" b="0"/>
            <wp:wrapNone/>
            <wp:docPr id="1" name="Picture 1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90090" cy="1011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AD280FF" w:rsidR="00983A05">
        <w:rPr>
          <w:rFonts w:ascii="Century Gothic" w:hAnsi="Century Gothic"/>
          <w:b w:val="1"/>
          <w:bCs w:val="1"/>
          <w:sz w:val="28"/>
          <w:szCs w:val="28"/>
        </w:rPr>
        <w:t xml:space="preserve">                   </w:t>
      </w:r>
      <w:r w:rsidRPr="7AD280FF" w:rsidR="00E66B28">
        <w:rPr>
          <w:rFonts w:ascii="Century Gothic" w:hAnsi="Century Gothic"/>
          <w:b w:val="1"/>
          <w:bCs w:val="1"/>
          <w:sz w:val="44"/>
          <w:szCs w:val="44"/>
        </w:rPr>
        <w:t>Woodland Elementary School</w:t>
      </w:r>
    </w:p>
    <w:p w:rsidRPr="006A4F0F" w:rsidR="00E66B28" w:rsidP="1D6C1838" w:rsidRDefault="00983A05" w14:paraId="74734F82" w14:textId="099E1C61">
      <w:pPr>
        <w:ind w:hanging="540"/>
        <w:jc w:val="center"/>
        <w:rPr>
          <w:rFonts w:ascii="Century Gothic" w:hAnsi="Century Gothic"/>
          <w:b w:val="1"/>
          <w:bCs w:val="1"/>
          <w:sz w:val="40"/>
          <w:szCs w:val="40"/>
        </w:rPr>
      </w:pPr>
      <w:r w:rsidRPr="1D6C1838" w:rsidR="00983A05">
        <w:rPr>
          <w:rFonts w:ascii="Century Gothic" w:hAnsi="Century Gothic"/>
          <w:b w:val="1"/>
          <w:bCs w:val="1"/>
          <w:sz w:val="28"/>
          <w:szCs w:val="28"/>
        </w:rPr>
        <w:t xml:space="preserve">                   </w:t>
      </w:r>
      <w:r w:rsidRPr="1D6C1838" w:rsidR="00E66B28">
        <w:rPr>
          <w:rFonts w:ascii="Century Gothic" w:hAnsi="Century Gothic"/>
          <w:b w:val="1"/>
          <w:bCs w:val="1"/>
          <w:sz w:val="40"/>
          <w:szCs w:val="40"/>
        </w:rPr>
        <w:t xml:space="preserve">School </w:t>
      </w:r>
      <w:r w:rsidRPr="1D6C1838" w:rsidR="00A84ABD">
        <w:rPr>
          <w:rFonts w:ascii="Century Gothic" w:hAnsi="Century Gothic"/>
          <w:b w:val="1"/>
          <w:bCs w:val="1"/>
          <w:sz w:val="40"/>
          <w:szCs w:val="40"/>
        </w:rPr>
        <w:t>Success</w:t>
      </w:r>
      <w:r w:rsidRPr="1D6C1838" w:rsidR="00E66B28">
        <w:rPr>
          <w:rFonts w:ascii="Century Gothic" w:hAnsi="Century Gothic"/>
          <w:b w:val="1"/>
          <w:bCs w:val="1"/>
          <w:sz w:val="40"/>
          <w:szCs w:val="40"/>
        </w:rPr>
        <w:t xml:space="preserve"> Plan</w:t>
      </w:r>
      <w:r w:rsidRPr="1D6C1838" w:rsidR="00091E44">
        <w:rPr>
          <w:rFonts w:ascii="Century Gothic" w:hAnsi="Century Gothic"/>
          <w:b w:val="1"/>
          <w:bCs w:val="1"/>
          <w:sz w:val="40"/>
          <w:szCs w:val="40"/>
        </w:rPr>
        <w:t xml:space="preserve"> 202</w:t>
      </w:r>
      <w:r w:rsidRPr="1D6C1838" w:rsidR="4173D581">
        <w:rPr>
          <w:rFonts w:ascii="Century Gothic" w:hAnsi="Century Gothic"/>
          <w:b w:val="1"/>
          <w:bCs w:val="1"/>
          <w:sz w:val="40"/>
          <w:szCs w:val="40"/>
        </w:rPr>
        <w:t>4</w:t>
      </w:r>
      <w:r w:rsidRPr="1D6C1838" w:rsidR="00091E44">
        <w:rPr>
          <w:rFonts w:ascii="Century Gothic" w:hAnsi="Century Gothic"/>
          <w:b w:val="1"/>
          <w:bCs w:val="1"/>
          <w:sz w:val="40"/>
          <w:szCs w:val="40"/>
        </w:rPr>
        <w:t>-202</w:t>
      </w:r>
      <w:r w:rsidRPr="1D6C1838" w:rsidR="06D4D063">
        <w:rPr>
          <w:rFonts w:ascii="Century Gothic" w:hAnsi="Century Gothic"/>
          <w:b w:val="1"/>
          <w:bCs w:val="1"/>
          <w:sz w:val="40"/>
          <w:szCs w:val="40"/>
        </w:rPr>
        <w:t>5</w:t>
      </w:r>
    </w:p>
    <w:p w:rsidR="2C1A554C" w:rsidP="1D6C1838" w:rsidRDefault="2C1A554C" w14:paraId="424B4C0A" w14:textId="78FED8F7">
      <w:pPr>
        <w:pStyle w:val="Normal"/>
        <w:ind w:hanging="540"/>
        <w:jc w:val="center"/>
        <w:rPr>
          <w:rFonts w:ascii="Century Gothic" w:hAnsi="Century Gothic"/>
          <w:b w:val="0"/>
          <w:bCs w:val="0"/>
          <w:sz w:val="32"/>
          <w:szCs w:val="32"/>
        </w:rPr>
      </w:pPr>
      <w:r w:rsidRPr="1D6C1838" w:rsidR="2C1A554C">
        <w:rPr>
          <w:rFonts w:ascii="Century Gothic" w:hAnsi="Century Gothic"/>
          <w:b w:val="1"/>
          <w:bCs w:val="1"/>
          <w:sz w:val="32"/>
          <w:szCs w:val="32"/>
        </w:rPr>
        <w:t xml:space="preserve">Mission: </w:t>
      </w:r>
      <w:r w:rsidRPr="1D6C1838" w:rsidR="2C1A554C">
        <w:rPr>
          <w:rFonts w:ascii="Century Gothic" w:hAnsi="Century Gothic"/>
          <w:b w:val="0"/>
          <w:bCs w:val="0"/>
          <w:sz w:val="32"/>
          <w:szCs w:val="32"/>
        </w:rPr>
        <w:t xml:space="preserve">A positive learning community which inspires, challenges, and empowers toward excellence. </w:t>
      </w:r>
    </w:p>
    <w:p w:rsidR="2C1A554C" w:rsidP="1D6C1838" w:rsidRDefault="2C1A554C" w14:paraId="7C258835" w14:textId="397A42AC">
      <w:pPr>
        <w:pStyle w:val="Normal"/>
        <w:ind w:hanging="540"/>
        <w:jc w:val="center"/>
        <w:rPr>
          <w:rFonts w:ascii="Century Gothic" w:hAnsi="Century Gothic"/>
          <w:b w:val="1"/>
          <w:bCs w:val="1"/>
          <w:sz w:val="32"/>
          <w:szCs w:val="32"/>
        </w:rPr>
      </w:pPr>
      <w:r w:rsidRPr="1D6C1838" w:rsidR="2C1A554C">
        <w:rPr>
          <w:rFonts w:ascii="Century Gothic" w:hAnsi="Century Gothic"/>
          <w:b w:val="1"/>
          <w:bCs w:val="1"/>
          <w:sz w:val="32"/>
          <w:szCs w:val="32"/>
        </w:rPr>
        <w:t xml:space="preserve">Vision: </w:t>
      </w:r>
      <w:r w:rsidRPr="1D6C1838" w:rsidR="2C1A554C">
        <w:rPr>
          <w:rFonts w:ascii="Century Gothic" w:hAnsi="Century Gothic"/>
          <w:b w:val="0"/>
          <w:bCs w:val="0"/>
          <w:sz w:val="32"/>
          <w:szCs w:val="32"/>
        </w:rPr>
        <w:t xml:space="preserve">Every Wrangler, Every Day! </w:t>
      </w:r>
    </w:p>
    <w:p w:rsidRPr="006A4F0F" w:rsidR="00E66B28" w:rsidP="00401C42" w:rsidRDefault="00E66B28" w14:paraId="06BE1375" w14:textId="31D334C1">
      <w:pPr>
        <w:ind w:right="90"/>
        <w:rPr>
          <w:rFonts w:ascii="Century Gothic" w:hAnsi="Century Gothic"/>
          <w:sz w:val="36"/>
          <w:szCs w:val="36"/>
        </w:rPr>
      </w:pPr>
    </w:p>
    <w:tbl>
      <w:tblPr>
        <w:tblStyle w:val="TableGrid"/>
        <w:tblW w:w="10705" w:type="dxa"/>
        <w:tblInd w:w="-545" w:type="dxa"/>
        <w:tblLook w:val="04A0" w:firstRow="1" w:lastRow="0" w:firstColumn="1" w:lastColumn="0" w:noHBand="0" w:noVBand="1"/>
      </w:tblPr>
      <w:tblGrid>
        <w:gridCol w:w="1885"/>
        <w:gridCol w:w="8820"/>
      </w:tblGrid>
      <w:tr w:rsidRPr="00FF2A3E" w:rsidR="00E66B28" w:rsidTr="1D6C1838" w14:paraId="2C23EBDE" w14:textId="77777777">
        <w:tc>
          <w:tcPr>
            <w:tcW w:w="10705" w:type="dxa"/>
            <w:gridSpan w:val="2"/>
            <w:shd w:val="clear" w:color="auto" w:fill="D9E2F3" w:themeFill="accent1" w:themeFillTint="33"/>
            <w:tcMar/>
          </w:tcPr>
          <w:p w:rsidRPr="0071345E" w:rsidR="0071345E" w:rsidP="1D6C1838" w:rsidRDefault="0096091B" w14:paraId="7922FBD1" w14:textId="585BFBA5">
            <w:pPr>
              <w:jc w:val="both"/>
              <w:rPr>
                <w:rFonts w:ascii="Century Gothic" w:hAnsi="Century Gothic"/>
                <w:b w:val="1"/>
                <w:bCs w:val="1"/>
                <w:u w:val="single"/>
              </w:rPr>
            </w:pPr>
            <w:r w:rsidRPr="1D6C1838" w:rsidR="1B491E10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Goal</w:t>
            </w:r>
            <w:r w:rsidRPr="1D6C1838" w:rsidR="00E66B28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 xml:space="preserve"> #1: </w:t>
            </w:r>
            <w:r w:rsidRPr="1D6C1838" w:rsidR="16962450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 xml:space="preserve"> </w:t>
            </w:r>
            <w:r w:rsidRPr="1D6C1838" w:rsidR="3592247A">
              <w:rPr>
                <w:rFonts w:ascii="Century Gothic" w:hAnsi="Century Gothic"/>
                <w:b w:val="1"/>
                <w:bCs w:val="1"/>
                <w:sz w:val="28"/>
                <w:szCs w:val="28"/>
                <w:u w:val="single"/>
              </w:rPr>
              <w:t>High Impact Instruc</w:t>
            </w:r>
            <w:r w:rsidRPr="1D6C1838" w:rsidR="3592247A">
              <w:rPr>
                <w:rFonts w:ascii="Century Gothic" w:hAnsi="Century Gothic"/>
                <w:b w:val="1"/>
                <w:bCs w:val="1"/>
                <w:sz w:val="28"/>
                <w:szCs w:val="28"/>
                <w:u w:val="single"/>
              </w:rPr>
              <w:t>tio</w:t>
            </w:r>
            <w:r w:rsidRPr="1D6C1838" w:rsidR="19E6FE76">
              <w:rPr>
                <w:rFonts w:ascii="Century Gothic" w:hAnsi="Century Gothic"/>
                <w:b w:val="1"/>
                <w:bCs w:val="1"/>
                <w:sz w:val="28"/>
                <w:szCs w:val="28"/>
                <w:u w:val="single"/>
              </w:rPr>
              <w:t>n</w:t>
            </w:r>
            <w:r w:rsidRPr="1D6C1838" w:rsidR="3592247A">
              <w:rPr>
                <w:rFonts w:ascii="Century Gothic" w:hAnsi="Century Gothic"/>
                <w:b w:val="1"/>
                <w:bCs w:val="1"/>
                <w:u w:val="single"/>
              </w:rPr>
              <w:t xml:space="preserve">: </w:t>
            </w:r>
          </w:p>
          <w:p w:rsidRPr="00FF2A3E" w:rsidR="0034661C" w:rsidP="0017536C" w:rsidRDefault="0071345E" w14:paraId="43C9B4A5" w14:textId="6A5F4F5A">
            <w:pPr>
              <w:ind w:left="1157" w:hanging="1157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Strategy: </w:t>
            </w:r>
            <w:r w:rsidRPr="00FF2A3E" w:rsidR="00E66B28">
              <w:rPr>
                <w:rFonts w:ascii="Century Gothic" w:hAnsi="Century Gothic"/>
                <w:b/>
              </w:rPr>
              <w:t xml:space="preserve">Staff </w:t>
            </w:r>
            <w:r w:rsidR="006D6607">
              <w:rPr>
                <w:rFonts w:ascii="Century Gothic" w:hAnsi="Century Gothic"/>
                <w:b/>
              </w:rPr>
              <w:t xml:space="preserve">will </w:t>
            </w:r>
            <w:r w:rsidR="0096091B">
              <w:rPr>
                <w:rFonts w:ascii="Century Gothic" w:hAnsi="Century Gothic"/>
                <w:b/>
              </w:rPr>
              <w:t>engage in Professional Learning Communities centered around the B.E.S.T. Standards in ELA and Math in order to provide high quality instruction in Tier 1.</w:t>
            </w:r>
          </w:p>
        </w:tc>
      </w:tr>
      <w:tr w:rsidRPr="00E66B28" w:rsidR="00E66B28" w:rsidTr="1D6C1838" w14:paraId="555C252A" w14:textId="77777777">
        <w:tc>
          <w:tcPr>
            <w:tcW w:w="1885" w:type="dxa"/>
            <w:tcMar/>
          </w:tcPr>
          <w:p w:rsidRPr="00E66B28" w:rsidR="00E66B28" w:rsidP="00E66B28" w:rsidRDefault="0071345E" w14:paraId="547CFC4A" w14:textId="56507F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Measurable Outcome</w:t>
            </w:r>
          </w:p>
        </w:tc>
        <w:tc>
          <w:tcPr>
            <w:tcW w:w="8820" w:type="dxa"/>
            <w:tcMar/>
          </w:tcPr>
          <w:p w:rsidRPr="0071345E" w:rsidR="00E66B28" w:rsidP="008825BE" w:rsidRDefault="0071345E" w14:paraId="6CDF80C6" w14:textId="50831A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 </w:t>
            </w:r>
            <w:r w:rsidR="001703E5">
              <w:rPr>
                <w:rFonts w:ascii="Century Gothic" w:hAnsi="Century Gothic"/>
              </w:rPr>
              <w:t>ELA and Math</w:t>
            </w:r>
            <w:r>
              <w:rPr>
                <w:rFonts w:ascii="Century Gothic" w:hAnsi="Century Gothic"/>
              </w:rPr>
              <w:t xml:space="preserve">, </w:t>
            </w:r>
            <w:r w:rsidR="00813E92">
              <w:rPr>
                <w:rFonts w:ascii="Century Gothic" w:hAnsi="Century Gothic"/>
              </w:rPr>
              <w:t>62</w:t>
            </w:r>
            <w:r>
              <w:rPr>
                <w:rFonts w:ascii="Century Gothic" w:hAnsi="Century Gothic"/>
              </w:rPr>
              <w:t xml:space="preserve">% of the students </w:t>
            </w:r>
            <w:r w:rsidR="001703E5">
              <w:rPr>
                <w:rFonts w:ascii="Century Gothic" w:hAnsi="Century Gothic"/>
              </w:rPr>
              <w:t xml:space="preserve">at Woodland </w:t>
            </w:r>
            <w:r>
              <w:rPr>
                <w:rFonts w:ascii="Century Gothic" w:hAnsi="Century Gothic"/>
              </w:rPr>
              <w:t xml:space="preserve">will be proficient </w:t>
            </w:r>
            <w:r w:rsidR="001703E5">
              <w:rPr>
                <w:rFonts w:ascii="Century Gothic" w:hAnsi="Century Gothic"/>
              </w:rPr>
              <w:t xml:space="preserve">on the Spring </w:t>
            </w:r>
            <w:r w:rsidR="0096091B">
              <w:rPr>
                <w:rFonts w:ascii="Century Gothic" w:hAnsi="Century Gothic"/>
              </w:rPr>
              <w:t>F.A.S.T. Assessment.</w:t>
            </w:r>
          </w:p>
        </w:tc>
      </w:tr>
      <w:tr w:rsidRPr="00E66B28" w:rsidR="00E66B28" w:rsidTr="1D6C1838" w14:paraId="1B14CBB3" w14:textId="77777777">
        <w:tc>
          <w:tcPr>
            <w:tcW w:w="1885" w:type="dxa"/>
            <w:tcMar/>
          </w:tcPr>
          <w:p w:rsidR="00C610BC" w:rsidP="00E66B28" w:rsidRDefault="00C610BC" w14:paraId="4B0A9233" w14:textId="77777777">
            <w:pPr>
              <w:rPr>
                <w:rFonts w:ascii="Century Gothic" w:hAnsi="Century Gothic"/>
              </w:rPr>
            </w:pPr>
          </w:p>
          <w:p w:rsidR="008825BE" w:rsidP="00E66B28" w:rsidRDefault="008825BE" w14:paraId="2CE945F7" w14:textId="77777777">
            <w:pPr>
              <w:rPr>
                <w:rFonts w:ascii="Century Gothic" w:hAnsi="Century Gothic"/>
              </w:rPr>
            </w:pPr>
          </w:p>
          <w:p w:rsidR="008825BE" w:rsidP="00E66B28" w:rsidRDefault="008825BE" w14:paraId="5976A517" w14:textId="77777777">
            <w:pPr>
              <w:rPr>
                <w:rFonts w:ascii="Century Gothic" w:hAnsi="Century Gothic"/>
              </w:rPr>
            </w:pPr>
          </w:p>
          <w:p w:rsidRPr="00E66B28" w:rsidR="00E66B28" w:rsidP="00E66B28" w:rsidRDefault="00E66B28" w14:paraId="6F97957A" w14:textId="0C2DF0AC">
            <w:pPr>
              <w:rPr>
                <w:rFonts w:ascii="Century Gothic" w:hAnsi="Century Gothic"/>
              </w:rPr>
            </w:pPr>
            <w:r w:rsidRPr="00E66B28">
              <w:rPr>
                <w:rFonts w:ascii="Century Gothic" w:hAnsi="Century Gothic"/>
              </w:rPr>
              <w:t>Action Steps</w:t>
            </w:r>
          </w:p>
        </w:tc>
        <w:tc>
          <w:tcPr>
            <w:tcW w:w="8820" w:type="dxa"/>
            <w:tcMar/>
          </w:tcPr>
          <w:p w:rsidR="002C5BE8" w:rsidP="0087464D" w:rsidRDefault="004A35CD" w14:paraId="11C30CA9" w14:textId="45D0D938">
            <w:pPr>
              <w:numPr>
                <w:ilvl w:val="0"/>
                <w:numId w:val="2"/>
              </w:numPr>
              <w:ind w:left="337" w:hanging="270"/>
              <w:rPr>
                <w:rFonts w:ascii="Century Gothic" w:hAnsi="Century Gothic"/>
                <w:color w:val="000000" w:themeColor="text1"/>
              </w:rPr>
            </w:pPr>
            <w:r w:rsidRPr="0615E7EF" w:rsidR="38752B0B">
              <w:rPr>
                <w:rFonts w:ascii="Century Gothic" w:hAnsi="Century Gothic"/>
                <w:color w:val="000000" w:themeColor="text1" w:themeTint="FF" w:themeShade="FF"/>
              </w:rPr>
              <w:t xml:space="preserve">Staff will </w:t>
            </w:r>
            <w:r w:rsidRPr="0615E7EF" w:rsidR="130C1C30">
              <w:rPr>
                <w:rFonts w:ascii="Century Gothic" w:hAnsi="Century Gothic"/>
                <w:color w:val="000000" w:themeColor="text1" w:themeTint="FF" w:themeShade="FF"/>
              </w:rPr>
              <w:t>engage</w:t>
            </w:r>
            <w:r w:rsidRPr="0615E7EF" w:rsidR="5DF66136">
              <w:rPr>
                <w:rFonts w:ascii="Century Gothic" w:hAnsi="Century Gothic"/>
                <w:color w:val="000000" w:themeColor="text1" w:themeTint="FF" w:themeShade="FF"/>
              </w:rPr>
              <w:t xml:space="preserve"> </w:t>
            </w:r>
            <w:r w:rsidRPr="0615E7EF" w:rsidR="19060AB7">
              <w:rPr>
                <w:rFonts w:ascii="Century Gothic" w:hAnsi="Century Gothic"/>
                <w:color w:val="000000" w:themeColor="text1" w:themeTint="FF" w:themeShade="FF"/>
              </w:rPr>
              <w:t>in Professional Development centered around</w:t>
            </w:r>
            <w:r w:rsidRPr="0615E7EF" w:rsidR="19060AB7">
              <w:rPr>
                <w:rFonts w:ascii="Century Gothic" w:hAnsi="Century Gothic"/>
                <w:color w:val="000000" w:themeColor="text1" w:themeTint="FF" w:themeShade="FF"/>
              </w:rPr>
              <w:t xml:space="preserve"> </w:t>
            </w:r>
            <w:r w:rsidRPr="0615E7EF" w:rsidR="6C411226">
              <w:rPr>
                <w:rFonts w:ascii="Century Gothic" w:hAnsi="Century Gothic"/>
                <w:color w:val="000000" w:themeColor="text1" w:themeTint="FF" w:themeShade="FF"/>
              </w:rPr>
              <w:t xml:space="preserve">best </w:t>
            </w:r>
            <w:r w:rsidRPr="0615E7EF" w:rsidR="19060AB7">
              <w:rPr>
                <w:rFonts w:ascii="Century Gothic" w:hAnsi="Century Gothic"/>
                <w:color w:val="000000" w:themeColor="text1" w:themeTint="FF" w:themeShade="FF"/>
              </w:rPr>
              <w:t>practices in ELA</w:t>
            </w:r>
            <w:r w:rsidRPr="0615E7EF" w:rsidR="4F81DFEC">
              <w:rPr>
                <w:rFonts w:ascii="Century Gothic" w:hAnsi="Century Gothic"/>
                <w:color w:val="000000" w:themeColor="text1" w:themeTint="FF" w:themeShade="FF"/>
              </w:rPr>
              <w:t xml:space="preserve"> and</w:t>
            </w:r>
            <w:r w:rsidRPr="0615E7EF" w:rsidR="1B590301">
              <w:rPr>
                <w:rFonts w:ascii="Century Gothic" w:hAnsi="Century Gothic"/>
                <w:color w:val="000000" w:themeColor="text1" w:themeTint="FF" w:themeShade="FF"/>
              </w:rPr>
              <w:t xml:space="preserve"> </w:t>
            </w:r>
            <w:r w:rsidRPr="0615E7EF" w:rsidR="2162F88F">
              <w:rPr>
                <w:rFonts w:ascii="Century Gothic" w:hAnsi="Century Gothic"/>
                <w:color w:val="000000" w:themeColor="text1" w:themeTint="FF" w:themeShade="FF"/>
              </w:rPr>
              <w:t>M</w:t>
            </w:r>
            <w:r w:rsidRPr="0615E7EF" w:rsidR="1B590301">
              <w:rPr>
                <w:rFonts w:ascii="Century Gothic" w:hAnsi="Century Gothic"/>
                <w:color w:val="000000" w:themeColor="text1" w:themeTint="FF" w:themeShade="FF"/>
              </w:rPr>
              <w:t>ath</w:t>
            </w:r>
            <w:r w:rsidRPr="0615E7EF" w:rsidR="4F81DFEC">
              <w:rPr>
                <w:rFonts w:ascii="Century Gothic" w:hAnsi="Century Gothic"/>
                <w:color w:val="000000" w:themeColor="text1" w:themeTint="FF" w:themeShade="FF"/>
              </w:rPr>
              <w:t xml:space="preserve"> B.E.S.T</w:t>
            </w:r>
            <w:r w:rsidRPr="0615E7EF" w:rsidR="19060AB7">
              <w:rPr>
                <w:rFonts w:ascii="Century Gothic" w:hAnsi="Century Gothic"/>
                <w:color w:val="000000" w:themeColor="text1" w:themeTint="FF" w:themeShade="FF"/>
              </w:rPr>
              <w:t>.</w:t>
            </w:r>
            <w:r w:rsidRPr="0615E7EF" w:rsidR="4F81DFEC">
              <w:rPr>
                <w:rFonts w:ascii="Century Gothic" w:hAnsi="Century Gothic"/>
                <w:color w:val="000000" w:themeColor="text1" w:themeTint="FF" w:themeShade="FF"/>
              </w:rPr>
              <w:t xml:space="preserve"> Standards.</w:t>
            </w:r>
          </w:p>
          <w:p w:rsidR="001703E5" w:rsidP="0087464D" w:rsidRDefault="001703E5" w14:paraId="70CAEE41" w14:textId="5F8A8D95">
            <w:pPr>
              <w:numPr>
                <w:ilvl w:val="0"/>
                <w:numId w:val="2"/>
              </w:numPr>
              <w:ind w:left="337" w:hanging="270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All instructional staff will </w:t>
            </w:r>
            <w:r w:rsidR="00813E92">
              <w:rPr>
                <w:rFonts w:ascii="Century Gothic" w:hAnsi="Century Gothic"/>
                <w:color w:val="000000" w:themeColor="text1"/>
              </w:rPr>
              <w:t xml:space="preserve">have </w:t>
            </w:r>
            <w:r>
              <w:rPr>
                <w:rFonts w:ascii="Century Gothic" w:hAnsi="Century Gothic"/>
                <w:color w:val="000000" w:themeColor="text1"/>
              </w:rPr>
              <w:t>classroom walkthroughs using the IPG Tool</w:t>
            </w:r>
            <w:r w:rsidR="00813E92">
              <w:rPr>
                <w:rFonts w:ascii="Century Gothic" w:hAnsi="Century Gothic"/>
                <w:color w:val="000000" w:themeColor="text1"/>
              </w:rPr>
              <w:t xml:space="preserve"> or Specific Look </w:t>
            </w:r>
            <w:proofErr w:type="gramStart"/>
            <w:r w:rsidR="00813E92">
              <w:rPr>
                <w:rFonts w:ascii="Century Gothic" w:hAnsi="Century Gothic"/>
                <w:color w:val="000000" w:themeColor="text1"/>
              </w:rPr>
              <w:t>For</w:t>
            </w:r>
            <w:proofErr w:type="gramEnd"/>
            <w:r w:rsidR="00813E92">
              <w:rPr>
                <w:rFonts w:ascii="Century Gothic" w:hAnsi="Century Gothic"/>
                <w:color w:val="000000" w:themeColor="text1"/>
              </w:rPr>
              <w:t xml:space="preserve"> Tool.</w:t>
            </w:r>
          </w:p>
          <w:p w:rsidRPr="0017536C" w:rsidR="00813E92" w:rsidP="0087464D" w:rsidRDefault="00813E92" w14:paraId="3576F0FE" w14:textId="53A49E35">
            <w:pPr>
              <w:numPr>
                <w:ilvl w:val="0"/>
                <w:numId w:val="2"/>
              </w:numPr>
              <w:ind w:left="337" w:hanging="270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All Staff will have access to Coaching</w:t>
            </w:r>
            <w:r w:rsidR="00401EAD">
              <w:rPr>
                <w:rFonts w:ascii="Century Gothic" w:hAnsi="Century Gothic"/>
                <w:color w:val="000000" w:themeColor="text1"/>
              </w:rPr>
              <w:t xml:space="preserve"> Support and Feedback.</w:t>
            </w:r>
          </w:p>
          <w:p w:rsidR="001703E5" w:rsidP="001703E5" w:rsidRDefault="00813E92" w14:paraId="1B8271E4" w14:textId="6C604898">
            <w:pPr>
              <w:numPr>
                <w:ilvl w:val="0"/>
                <w:numId w:val="2"/>
              </w:numPr>
              <w:ind w:left="337" w:hanging="27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All Teachers, Coaches and Admin</w:t>
            </w:r>
            <w:r w:rsidR="001703E5">
              <w:rPr>
                <w:rFonts w:ascii="Century Gothic" w:hAnsi="Century Gothic"/>
              </w:rPr>
              <w:t xml:space="preserve"> will collect and monitor Tier 1 data in ELA and Math.</w:t>
            </w:r>
          </w:p>
          <w:p w:rsidR="0096091B" w:rsidP="001703E5" w:rsidRDefault="0096091B" w14:paraId="1675A186" w14:textId="41FCE121">
            <w:pPr>
              <w:numPr>
                <w:ilvl w:val="0"/>
                <w:numId w:val="2"/>
              </w:numPr>
              <w:ind w:left="337" w:hanging="270"/>
              <w:rPr>
                <w:rFonts w:ascii="Century Gothic" w:hAnsi="Century Gothic"/>
              </w:rPr>
            </w:pPr>
            <w:r w:rsidRPr="0615E7EF" w:rsidR="353AC34C">
              <w:rPr>
                <w:rFonts w:ascii="Century Gothic" w:hAnsi="Century Gothic"/>
              </w:rPr>
              <w:t>Teachers will engage in Unit Planning weekly with instructional coaches</w:t>
            </w:r>
            <w:r w:rsidRPr="0615E7EF" w:rsidR="00813E92">
              <w:rPr>
                <w:rFonts w:ascii="Century Gothic" w:hAnsi="Century Gothic"/>
              </w:rPr>
              <w:t xml:space="preserve"> following</w:t>
            </w:r>
            <w:r w:rsidRPr="0615E7EF" w:rsidR="1CB57DCC">
              <w:rPr>
                <w:rFonts w:ascii="Century Gothic" w:hAnsi="Century Gothic"/>
              </w:rPr>
              <w:t xml:space="preserve"> the</w:t>
            </w:r>
            <w:r w:rsidRPr="0615E7EF" w:rsidR="00813E92">
              <w:rPr>
                <w:rFonts w:ascii="Century Gothic" w:hAnsi="Century Gothic"/>
              </w:rPr>
              <w:t xml:space="preserve"> AVID expectation guide</w:t>
            </w:r>
            <w:r w:rsidRPr="0615E7EF" w:rsidR="353AC34C">
              <w:rPr>
                <w:rFonts w:ascii="Century Gothic" w:hAnsi="Century Gothic"/>
              </w:rPr>
              <w:t>.</w:t>
            </w:r>
          </w:p>
          <w:p w:rsidRPr="001703E5" w:rsidR="0096091B" w:rsidP="001703E5" w:rsidRDefault="0096091B" w14:paraId="07004846" w14:textId="7231B41C">
            <w:pPr>
              <w:numPr>
                <w:ilvl w:val="0"/>
                <w:numId w:val="2"/>
              </w:numPr>
              <w:ind w:left="337" w:hanging="270"/>
              <w:rPr>
                <w:rFonts w:ascii="Century Gothic" w:hAnsi="Century Gothic"/>
              </w:rPr>
            </w:pPr>
            <w:r w:rsidRPr="0615E7EF" w:rsidR="353AC34C">
              <w:rPr>
                <w:rFonts w:ascii="Century Gothic" w:hAnsi="Century Gothic"/>
              </w:rPr>
              <w:t xml:space="preserve">Teachers will increase student engagement by </w:t>
            </w:r>
            <w:r w:rsidRPr="0615E7EF" w:rsidR="353AC34C">
              <w:rPr>
                <w:rFonts w:ascii="Century Gothic" w:hAnsi="Century Gothic"/>
              </w:rPr>
              <w:t>utilizing</w:t>
            </w:r>
            <w:r w:rsidRPr="0615E7EF" w:rsidR="353AC34C">
              <w:rPr>
                <w:rFonts w:ascii="Century Gothic" w:hAnsi="Century Gothic"/>
              </w:rPr>
              <w:t xml:space="preserve"> AVID and Kagan Cooperative Learning Strategies</w:t>
            </w:r>
            <w:r w:rsidRPr="0615E7EF" w:rsidR="00813E92">
              <w:rPr>
                <w:rFonts w:ascii="Century Gothic" w:hAnsi="Century Gothic"/>
              </w:rPr>
              <w:t xml:space="preserve"> for Class and Team Building, Procedural Routines, Concept Development and Application</w:t>
            </w:r>
            <w:r w:rsidRPr="0615E7EF" w:rsidR="353AC34C">
              <w:rPr>
                <w:rFonts w:ascii="Century Gothic" w:hAnsi="Century Gothic"/>
              </w:rPr>
              <w:t>.</w:t>
            </w:r>
          </w:p>
          <w:p w:rsidRPr="001703E5" w:rsidR="0096091B" w:rsidP="0615E7EF" w:rsidRDefault="0096091B" w14:paraId="03E248F0" w14:textId="164E020F">
            <w:pPr>
              <w:pStyle w:val="Normal"/>
              <w:numPr>
                <w:ilvl w:val="0"/>
                <w:numId w:val="2"/>
              </w:numPr>
              <w:ind w:left="337" w:hanging="270"/>
              <w:rPr>
                <w:rFonts w:ascii="Century Gothic" w:hAnsi="Century Gothic"/>
                <w:b w:val="1"/>
                <w:bCs w:val="1"/>
              </w:rPr>
            </w:pPr>
            <w:r w:rsidRPr="0615E7EF" w:rsidR="4E59809C">
              <w:rPr>
                <w:rFonts w:ascii="Century Gothic" w:hAnsi="Century Gothic"/>
                <w:b w:val="1"/>
                <w:bCs w:val="1"/>
              </w:rPr>
              <w:t xml:space="preserve">Teachers will </w:t>
            </w:r>
            <w:r w:rsidRPr="0615E7EF" w:rsidR="4E59809C">
              <w:rPr>
                <w:rFonts w:ascii="Century Gothic" w:hAnsi="Century Gothic"/>
                <w:b w:val="1"/>
                <w:bCs w:val="1"/>
              </w:rPr>
              <w:t>frequently</w:t>
            </w:r>
            <w:r w:rsidRPr="0615E7EF" w:rsidR="4E59809C">
              <w:rPr>
                <w:rFonts w:ascii="Century Gothic" w:hAnsi="Century Gothic"/>
                <w:b w:val="1"/>
                <w:bCs w:val="1"/>
              </w:rPr>
              <w:t xml:space="preserve"> </w:t>
            </w:r>
            <w:r w:rsidRPr="0615E7EF" w:rsidR="4E59809C">
              <w:rPr>
                <w:rFonts w:ascii="Century Gothic" w:hAnsi="Century Gothic"/>
                <w:b w:val="1"/>
                <w:bCs w:val="1"/>
              </w:rPr>
              <w:t>monitor</w:t>
            </w:r>
            <w:r w:rsidRPr="0615E7EF" w:rsidR="4E59809C">
              <w:rPr>
                <w:rFonts w:ascii="Century Gothic" w:hAnsi="Century Gothic"/>
                <w:b w:val="1"/>
                <w:bCs w:val="1"/>
              </w:rPr>
              <w:t xml:space="preserve"> students during </w:t>
            </w:r>
            <w:r w:rsidRPr="0615E7EF" w:rsidR="4E59809C">
              <w:rPr>
                <w:rFonts w:ascii="Century Gothic" w:hAnsi="Century Gothic"/>
                <w:b w:val="1"/>
                <w:bCs w:val="1"/>
              </w:rPr>
              <w:t>instr</w:t>
            </w:r>
            <w:r w:rsidRPr="0615E7EF" w:rsidR="4E59809C">
              <w:rPr>
                <w:rFonts w:ascii="Century Gothic" w:hAnsi="Century Gothic"/>
                <w:b w:val="1"/>
                <w:bCs w:val="1"/>
              </w:rPr>
              <w:t xml:space="preserve">uction to check for understanding. </w:t>
            </w:r>
          </w:p>
        </w:tc>
      </w:tr>
      <w:tr w:rsidRPr="00E66B28" w:rsidR="00E66B28" w:rsidTr="1D6C1838" w14:paraId="013D3638" w14:textId="77777777">
        <w:tc>
          <w:tcPr>
            <w:tcW w:w="1885" w:type="dxa"/>
            <w:tcMar/>
          </w:tcPr>
          <w:p w:rsidR="00C610BC" w:rsidP="00E66B28" w:rsidRDefault="00C610BC" w14:paraId="07D74176" w14:textId="317F4450">
            <w:pPr>
              <w:rPr>
                <w:rFonts w:ascii="Century Gothic" w:hAnsi="Century Gothic"/>
              </w:rPr>
            </w:pPr>
          </w:p>
          <w:p w:rsidR="008825BE" w:rsidP="00E66B28" w:rsidRDefault="008825BE" w14:paraId="4C23BA21" w14:textId="77777777">
            <w:pPr>
              <w:rPr>
                <w:rFonts w:ascii="Century Gothic" w:hAnsi="Century Gothic"/>
              </w:rPr>
            </w:pPr>
          </w:p>
          <w:p w:rsidRPr="00E66B28" w:rsidR="00E66B28" w:rsidP="00E66B28" w:rsidRDefault="00401C42" w14:paraId="67F6FE84" w14:textId="37A83C72">
            <w:pPr>
              <w:rPr>
                <w:rFonts w:ascii="Century Gothic" w:hAnsi="Century Gothic"/>
              </w:rPr>
            </w:pPr>
            <w:r w:rsidRPr="00401C42">
              <w:rPr>
                <w:rFonts w:ascii="Century Gothic" w:hAnsi="Century Gothic"/>
              </w:rPr>
              <w:t>Monitor</w:t>
            </w:r>
          </w:p>
        </w:tc>
        <w:tc>
          <w:tcPr>
            <w:tcW w:w="8820" w:type="dxa"/>
            <w:tcMar/>
          </w:tcPr>
          <w:p w:rsidRPr="00401C42" w:rsidR="00401C42" w:rsidP="00401C42" w:rsidRDefault="0096091B" w14:paraId="098F0611" w14:textId="1884EDF9">
            <w:pPr>
              <w:numPr>
                <w:ilvl w:val="0"/>
                <w:numId w:val="3"/>
              </w:numPr>
              <w:ind w:left="337" w:hanging="2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F.A.S.T Assessments</w:t>
            </w:r>
            <w:r w:rsidR="0092325F">
              <w:rPr>
                <w:rFonts w:ascii="Century Gothic" w:hAnsi="Century Gothic"/>
              </w:rPr>
              <w:t xml:space="preserve">, </w:t>
            </w:r>
            <w:r w:rsidR="00A479CF">
              <w:rPr>
                <w:rFonts w:ascii="Century Gothic" w:hAnsi="Century Gothic"/>
              </w:rPr>
              <w:t xml:space="preserve">Topic Quizzes, Mid &amp; End of Module Assessments, </w:t>
            </w:r>
            <w:proofErr w:type="gramStart"/>
            <w:r w:rsidRPr="00401C42" w:rsidR="00401C42">
              <w:rPr>
                <w:rFonts w:ascii="Century Gothic" w:hAnsi="Century Gothic"/>
              </w:rPr>
              <w:t>CFA’s</w:t>
            </w:r>
            <w:proofErr w:type="gramEnd"/>
            <w:r w:rsidR="00813E92">
              <w:rPr>
                <w:rFonts w:ascii="Century Gothic" w:hAnsi="Century Gothic"/>
              </w:rPr>
              <w:t xml:space="preserve"> for 62% or higher proficiency</w:t>
            </w:r>
          </w:p>
          <w:p w:rsidRPr="00BE7A0E" w:rsidR="00BE7A0E" w:rsidP="00BE7A0E" w:rsidRDefault="00991269" w14:paraId="749B6CCB" w14:textId="2F583562">
            <w:pPr>
              <w:numPr>
                <w:ilvl w:val="0"/>
                <w:numId w:val="3"/>
              </w:numPr>
              <w:ind w:left="337" w:hanging="2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Classroom </w:t>
            </w:r>
            <w:r w:rsidRPr="00401C42" w:rsidR="00401C42">
              <w:rPr>
                <w:rFonts w:ascii="Century Gothic" w:hAnsi="Century Gothic"/>
              </w:rPr>
              <w:t>Walk-throughs</w:t>
            </w:r>
            <w:r w:rsidR="00BE7A0E">
              <w:rPr>
                <w:rFonts w:ascii="Century Gothic" w:hAnsi="Century Gothic"/>
              </w:rPr>
              <w:t xml:space="preserve"> </w:t>
            </w:r>
            <w:r w:rsidR="0096091B">
              <w:rPr>
                <w:rFonts w:ascii="Century Gothic" w:hAnsi="Century Gothic"/>
              </w:rPr>
              <w:t>using IPG Tool</w:t>
            </w:r>
            <w:r w:rsidR="00813E92">
              <w:rPr>
                <w:rFonts w:ascii="Century Gothic" w:hAnsi="Century Gothic"/>
              </w:rPr>
              <w:t xml:space="preserve">, AVID and Specific Look </w:t>
            </w:r>
            <w:proofErr w:type="gramStart"/>
            <w:r w:rsidR="00813E92">
              <w:rPr>
                <w:rFonts w:ascii="Century Gothic" w:hAnsi="Century Gothic"/>
              </w:rPr>
              <w:t>For</w:t>
            </w:r>
            <w:proofErr w:type="gramEnd"/>
            <w:r w:rsidR="00813E92">
              <w:rPr>
                <w:rFonts w:ascii="Century Gothic" w:hAnsi="Century Gothic"/>
              </w:rPr>
              <w:t xml:space="preserve"> Tools</w:t>
            </w:r>
          </w:p>
          <w:p w:rsidR="00E66B28" w:rsidP="00E66B28" w:rsidRDefault="00991269" w14:paraId="0164B4AD" w14:textId="680DC4A1">
            <w:pPr>
              <w:numPr>
                <w:ilvl w:val="0"/>
                <w:numId w:val="3"/>
              </w:numPr>
              <w:ind w:left="337" w:hanging="293"/>
              <w:rPr>
                <w:rFonts w:ascii="Century Gothic" w:hAnsi="Century Gothic"/>
              </w:rPr>
            </w:pPr>
            <w:r w:rsidRPr="0615E7EF" w:rsidR="600E54C8">
              <w:rPr>
                <w:rFonts w:ascii="Century Gothic" w:hAnsi="Century Gothic"/>
              </w:rPr>
              <w:t xml:space="preserve">Collect </w:t>
            </w:r>
            <w:r w:rsidRPr="0615E7EF" w:rsidR="022B36C0">
              <w:rPr>
                <w:rFonts w:ascii="Century Gothic" w:hAnsi="Century Gothic"/>
              </w:rPr>
              <w:t xml:space="preserve">and analyze </w:t>
            </w:r>
            <w:r w:rsidRPr="0615E7EF" w:rsidR="600E54C8">
              <w:rPr>
                <w:rFonts w:ascii="Century Gothic" w:hAnsi="Century Gothic"/>
              </w:rPr>
              <w:t>data on the lowest 35% and ESSA Subgroups to develop action pl</w:t>
            </w:r>
            <w:r w:rsidRPr="0615E7EF" w:rsidR="600E54C8">
              <w:rPr>
                <w:rFonts w:ascii="Century Gothic" w:hAnsi="Century Gothic"/>
              </w:rPr>
              <w:t xml:space="preserve">ans </w:t>
            </w:r>
            <w:r w:rsidRPr="0615E7EF" w:rsidR="600E54C8">
              <w:rPr>
                <w:rFonts w:ascii="Century Gothic" w:hAnsi="Century Gothic"/>
              </w:rPr>
              <w:t>in orde</w:t>
            </w:r>
            <w:r w:rsidRPr="0615E7EF" w:rsidR="600E54C8">
              <w:rPr>
                <w:rFonts w:ascii="Century Gothic" w:hAnsi="Century Gothic"/>
              </w:rPr>
              <w:t xml:space="preserve">r to respond to </w:t>
            </w:r>
            <w:r w:rsidRPr="0615E7EF" w:rsidR="600E54C8">
              <w:rPr>
                <w:rFonts w:ascii="Century Gothic" w:hAnsi="Century Gothic"/>
              </w:rPr>
              <w:t>instruction</w:t>
            </w:r>
          </w:p>
          <w:p w:rsidRPr="00C3117D" w:rsidR="00A479CF" w:rsidP="00E66B28" w:rsidRDefault="003B3909" w14:paraId="49F61981" w14:textId="497F4716">
            <w:pPr>
              <w:numPr>
                <w:ilvl w:val="0"/>
                <w:numId w:val="3"/>
              </w:numPr>
              <w:ind w:left="337" w:hanging="293"/>
              <w:rPr>
                <w:rFonts w:ascii="Century Gothic" w:hAnsi="Century Gothic"/>
              </w:rPr>
            </w:pPr>
            <w:r w:rsidRPr="0615E7EF" w:rsidR="2172BECF">
              <w:rPr>
                <w:rFonts w:ascii="Century Gothic" w:hAnsi="Century Gothic"/>
              </w:rPr>
              <w:t xml:space="preserve">Data </w:t>
            </w:r>
            <w:r w:rsidRPr="0615E7EF" w:rsidR="3DEBEF64">
              <w:rPr>
                <w:rFonts w:ascii="Century Gothic" w:hAnsi="Century Gothic"/>
              </w:rPr>
              <w:t>Meeting</w:t>
            </w:r>
            <w:r w:rsidRPr="0615E7EF" w:rsidR="2172BECF">
              <w:rPr>
                <w:rFonts w:ascii="Century Gothic" w:hAnsi="Century Gothic"/>
              </w:rPr>
              <w:t>s</w:t>
            </w:r>
            <w:r w:rsidRPr="0615E7EF" w:rsidR="0B9E2F7E">
              <w:rPr>
                <w:rFonts w:ascii="Century Gothic" w:hAnsi="Century Gothic"/>
              </w:rPr>
              <w:t xml:space="preserve"> after module/state assessments</w:t>
            </w:r>
            <w:r w:rsidRPr="0615E7EF" w:rsidR="096F726C">
              <w:rPr>
                <w:rFonts w:ascii="Century Gothic" w:hAnsi="Century Gothic"/>
              </w:rPr>
              <w:t xml:space="preserve"> </w:t>
            </w:r>
            <w:r w:rsidRPr="0615E7EF" w:rsidR="096F726C">
              <w:rPr>
                <w:rFonts w:ascii="Century Gothic" w:hAnsi="Century Gothic"/>
              </w:rPr>
              <w:t>to review and respond to instructional needs of students</w:t>
            </w:r>
          </w:p>
        </w:tc>
      </w:tr>
      <w:tr w:rsidRPr="00E66B28" w:rsidR="003B3909" w:rsidTr="1D6C1838" w14:paraId="6E2CC906" w14:textId="77777777">
        <w:tc>
          <w:tcPr>
            <w:tcW w:w="10705" w:type="dxa"/>
            <w:gridSpan w:val="2"/>
            <w:shd w:val="clear" w:color="auto" w:fill="D9E2F3" w:themeFill="accent1" w:themeFillTint="33"/>
            <w:tcMar/>
          </w:tcPr>
          <w:p w:rsidR="003B3909" w:rsidP="0017536C" w:rsidRDefault="0096091B" w14:paraId="7C35D207" w14:textId="5BEA5934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Goal</w:t>
            </w:r>
            <w:r w:rsidR="003B3909">
              <w:rPr>
                <w:rFonts w:ascii="Century Gothic" w:hAnsi="Century Gothic"/>
                <w:b/>
                <w:sz w:val="28"/>
                <w:szCs w:val="28"/>
              </w:rPr>
              <w:t xml:space="preserve"> # 2:  </w:t>
            </w:r>
            <w:r w:rsidRPr="003B3909" w:rsidR="003B3909">
              <w:rPr>
                <w:rFonts w:ascii="Century Gothic" w:hAnsi="Century Gothic"/>
                <w:b/>
                <w:sz w:val="28"/>
                <w:szCs w:val="28"/>
                <w:u w:val="single"/>
              </w:rPr>
              <w:t>Data Driven Decisions</w:t>
            </w:r>
            <w:r w:rsidR="003B3909">
              <w:rPr>
                <w:rFonts w:ascii="Century Gothic" w:hAnsi="Century Gothic"/>
                <w:b/>
                <w:sz w:val="28"/>
                <w:szCs w:val="28"/>
              </w:rPr>
              <w:t xml:space="preserve">:  </w:t>
            </w:r>
          </w:p>
          <w:p w:rsidRPr="0071345E" w:rsidR="003B3909" w:rsidP="7AD280FF" w:rsidRDefault="086BDF7C" w14:paraId="370FA4A9" w14:textId="6CD84FC9">
            <w:pPr>
              <w:spacing w:after="120"/>
              <w:contextualSpacing/>
              <w:rPr>
                <w:rStyle w:val="normaltextrun"/>
                <w:rFonts w:ascii="Century Gothic" w:hAnsi="Century Gothic"/>
                <w:sz w:val="20"/>
                <w:szCs w:val="20"/>
              </w:rPr>
            </w:pPr>
            <w:r w:rsidRPr="0615E7EF" w:rsidR="7ADB1719">
              <w:rPr>
                <w:rFonts w:ascii="Century Gothic" w:hAnsi="Century Gothic"/>
                <w:b w:val="1"/>
                <w:bCs w:val="1"/>
              </w:rPr>
              <w:t>Strategy</w:t>
            </w:r>
            <w:r w:rsidRPr="0615E7EF" w:rsidR="7ADB1719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 xml:space="preserve">: </w:t>
            </w:r>
            <w:r w:rsidRPr="0615E7EF" w:rsidR="48E454BD">
              <w:rPr>
                <w:rFonts w:ascii="Century Gothic" w:hAnsi="Century Gothic"/>
                <w:b w:val="1"/>
                <w:bCs w:val="1"/>
              </w:rPr>
              <w:t>Staff</w:t>
            </w:r>
            <w:r w:rsidRPr="0615E7EF" w:rsidR="48E454BD">
              <w:rPr>
                <w:rFonts w:ascii="Century Gothic" w:hAnsi="Century Gothic"/>
                <w:b w:val="1"/>
                <w:bCs w:val="1"/>
              </w:rPr>
              <w:t xml:space="preserve"> will</w:t>
            </w:r>
            <w:r w:rsidRPr="0615E7EF" w:rsidR="2482791B">
              <w:rPr>
                <w:rFonts w:ascii="Century Gothic" w:hAnsi="Century Gothic"/>
                <w:b w:val="1"/>
                <w:bCs w:val="1"/>
              </w:rPr>
              <w:t xml:space="preserve"> analyze data</w:t>
            </w:r>
            <w:r w:rsidRPr="0615E7EF" w:rsidR="48E454BD">
              <w:rPr>
                <w:rFonts w:ascii="Century Gothic" w:hAnsi="Century Gothic"/>
                <w:b w:val="1"/>
                <w:bCs w:val="1"/>
              </w:rPr>
              <w:t xml:space="preserve">, action plan, and </w:t>
            </w:r>
            <w:r w:rsidRPr="0615E7EF" w:rsidR="2482791B">
              <w:rPr>
                <w:rFonts w:ascii="Century Gothic" w:hAnsi="Century Gothic"/>
                <w:b w:val="1"/>
                <w:bCs w:val="1"/>
              </w:rPr>
              <w:t xml:space="preserve">monitor </w:t>
            </w:r>
            <w:r w:rsidRPr="0615E7EF" w:rsidR="48E454BD">
              <w:rPr>
                <w:rFonts w:ascii="Century Gothic" w:hAnsi="Century Gothic"/>
                <w:b w:val="1"/>
                <w:bCs w:val="1"/>
              </w:rPr>
              <w:t xml:space="preserve">student </w:t>
            </w:r>
            <w:r w:rsidRPr="0615E7EF" w:rsidR="69861007">
              <w:rPr>
                <w:rFonts w:ascii="Century Gothic" w:hAnsi="Century Gothic"/>
                <w:b w:val="1"/>
                <w:bCs w:val="1"/>
              </w:rPr>
              <w:t>growth in</w:t>
            </w:r>
            <w:r w:rsidRPr="0615E7EF" w:rsidR="48E454BD">
              <w:rPr>
                <w:rFonts w:ascii="Century Gothic" w:hAnsi="Century Gothic"/>
                <w:b w:val="1"/>
                <w:bCs w:val="1"/>
              </w:rPr>
              <w:t xml:space="preserve"> order to </w:t>
            </w:r>
            <w:r w:rsidRPr="0615E7EF" w:rsidR="2482791B">
              <w:rPr>
                <w:rFonts w:ascii="Century Gothic" w:hAnsi="Century Gothic"/>
                <w:b w:val="1"/>
                <w:bCs w:val="1"/>
              </w:rPr>
              <w:t xml:space="preserve">engage in </w:t>
            </w:r>
            <w:r w:rsidRPr="0615E7EF" w:rsidR="48E454BD">
              <w:rPr>
                <w:rFonts w:ascii="Century Gothic" w:hAnsi="Century Gothic"/>
                <w:b w:val="1"/>
                <w:bCs w:val="1"/>
              </w:rPr>
              <w:t xml:space="preserve">the </w:t>
            </w:r>
            <w:r w:rsidRPr="0615E7EF" w:rsidR="2482791B">
              <w:rPr>
                <w:rFonts w:ascii="Century Gothic" w:hAnsi="Century Gothic"/>
                <w:b w:val="1"/>
                <w:bCs w:val="1"/>
              </w:rPr>
              <w:t xml:space="preserve">problem-solving process to </w:t>
            </w:r>
            <w:r w:rsidRPr="0615E7EF" w:rsidR="48E454BD">
              <w:rPr>
                <w:rFonts w:ascii="Century Gothic" w:hAnsi="Century Gothic"/>
                <w:b w:val="1"/>
                <w:bCs w:val="1"/>
              </w:rPr>
              <w:t>improve student achievement in academic and behavioral supports.</w:t>
            </w:r>
          </w:p>
        </w:tc>
      </w:tr>
      <w:tr w:rsidRPr="00E66B28" w:rsidR="003B3909" w:rsidTr="1D6C1838" w14:paraId="071B1CA3" w14:textId="77777777">
        <w:trPr>
          <w:trHeight w:val="225"/>
        </w:trPr>
        <w:tc>
          <w:tcPr>
            <w:tcW w:w="1885" w:type="dxa"/>
            <w:shd w:val="clear" w:color="auto" w:fill="auto"/>
            <w:tcMar/>
          </w:tcPr>
          <w:p w:rsidR="003B3909" w:rsidP="0017536C" w:rsidRDefault="003B3909" w14:paraId="6559BF1B" w14:textId="08DC6643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</w:rPr>
              <w:t>Measurable Outcome</w:t>
            </w:r>
          </w:p>
        </w:tc>
        <w:tc>
          <w:tcPr>
            <w:tcW w:w="8820" w:type="dxa"/>
            <w:shd w:val="clear" w:color="auto" w:fill="auto"/>
            <w:tcMar/>
          </w:tcPr>
          <w:p w:rsidRPr="003B3909" w:rsidR="003B3909" w:rsidP="0615E7EF" w:rsidRDefault="003B3909" w14:paraId="267F9245" w14:textId="50EC7A9E">
            <w:pPr>
              <w:rPr>
                <w:rFonts w:ascii="Century Gothic" w:hAnsi="Century Gothic"/>
                <w:sz w:val="28"/>
                <w:szCs w:val="28"/>
              </w:rPr>
            </w:pPr>
            <w:r w:rsidRPr="0615E7EF" w:rsidR="096F726C">
              <w:rPr>
                <w:rFonts w:ascii="Century Gothic" w:hAnsi="Century Gothic"/>
                <w:sz w:val="28"/>
                <w:szCs w:val="28"/>
              </w:rPr>
              <w:t xml:space="preserve">In ELA and Math, </w:t>
            </w:r>
            <w:r w:rsidRPr="0615E7EF" w:rsidR="00813E92">
              <w:rPr>
                <w:rFonts w:ascii="Century Gothic" w:hAnsi="Century Gothic"/>
                <w:sz w:val="28"/>
                <w:szCs w:val="28"/>
              </w:rPr>
              <w:t>62</w:t>
            </w:r>
            <w:r w:rsidRPr="0615E7EF" w:rsidR="096F726C">
              <w:rPr>
                <w:rFonts w:ascii="Century Gothic" w:hAnsi="Century Gothic"/>
                <w:sz w:val="28"/>
                <w:szCs w:val="28"/>
              </w:rPr>
              <w:t xml:space="preserve">% of the students will make learning gains </w:t>
            </w:r>
            <w:r w:rsidRPr="0615E7EF" w:rsidR="22808AAE">
              <w:rPr>
                <w:rFonts w:ascii="Century Gothic" w:hAnsi="Century Gothic"/>
                <w:sz w:val="28"/>
                <w:szCs w:val="28"/>
              </w:rPr>
              <w:t>in</w:t>
            </w:r>
            <w:r w:rsidRPr="0615E7EF" w:rsidR="140A4260">
              <w:rPr>
                <w:rFonts w:ascii="Century Gothic" w:hAnsi="Century Gothic"/>
                <w:sz w:val="28"/>
                <w:szCs w:val="28"/>
              </w:rPr>
              <w:t xml:space="preserve"> the F.A.S.T. Assessment.</w:t>
            </w:r>
          </w:p>
        </w:tc>
      </w:tr>
      <w:tr w:rsidRPr="00E66B28" w:rsidR="003B3909" w:rsidTr="1D6C1838" w14:paraId="263230F9" w14:textId="77777777">
        <w:trPr>
          <w:trHeight w:val="225"/>
        </w:trPr>
        <w:tc>
          <w:tcPr>
            <w:tcW w:w="1885" w:type="dxa"/>
            <w:shd w:val="clear" w:color="auto" w:fill="auto"/>
            <w:tcMar/>
            <w:vAlign w:val="center"/>
          </w:tcPr>
          <w:p w:rsidR="003B3909" w:rsidP="003B3909" w:rsidRDefault="003B3909" w14:paraId="257C614F" w14:textId="77777777">
            <w:pPr>
              <w:jc w:val="center"/>
              <w:rPr>
                <w:rFonts w:ascii="Century Gothic" w:hAnsi="Century Gothic"/>
              </w:rPr>
            </w:pPr>
          </w:p>
          <w:p w:rsidR="003B3909" w:rsidP="003B3909" w:rsidRDefault="003B3909" w14:paraId="2FADC9E0" w14:textId="77777777">
            <w:pPr>
              <w:jc w:val="center"/>
              <w:rPr>
                <w:rFonts w:ascii="Century Gothic" w:hAnsi="Century Gothic"/>
              </w:rPr>
            </w:pPr>
          </w:p>
          <w:p w:rsidR="003B3909" w:rsidP="003B3909" w:rsidRDefault="003B3909" w14:paraId="3926565D" w14:textId="77777777">
            <w:pPr>
              <w:jc w:val="center"/>
              <w:rPr>
                <w:rFonts w:ascii="Century Gothic" w:hAnsi="Century Gothic"/>
              </w:rPr>
            </w:pPr>
          </w:p>
          <w:p w:rsidR="003B3909" w:rsidP="003B3909" w:rsidRDefault="003B3909" w14:paraId="0E049B9D" w14:textId="0ECC0C46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E66B28">
              <w:rPr>
                <w:rFonts w:ascii="Century Gothic" w:hAnsi="Century Gothic"/>
              </w:rPr>
              <w:t>Action Steps</w:t>
            </w:r>
          </w:p>
        </w:tc>
        <w:tc>
          <w:tcPr>
            <w:tcW w:w="8820" w:type="dxa"/>
            <w:shd w:val="clear" w:color="auto" w:fill="auto"/>
            <w:tcMar/>
          </w:tcPr>
          <w:p w:rsidR="003B3909" w:rsidP="003B3909" w:rsidRDefault="003B3909" w14:paraId="7BB1820B" w14:textId="744DEA10">
            <w:pPr>
              <w:pStyle w:val="ListParagraph"/>
              <w:numPr>
                <w:ilvl w:val="0"/>
                <w:numId w:val="12"/>
              </w:numPr>
              <w:ind w:left="438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Instructional Staff will engage in professional development</w:t>
            </w:r>
            <w:r w:rsidR="00507EF0">
              <w:rPr>
                <w:rFonts w:ascii="Century Gothic" w:hAnsi="Century Gothic"/>
                <w:bCs/>
              </w:rPr>
              <w:t xml:space="preserve"> regarding action planning and monitoring student interventions.</w:t>
            </w:r>
          </w:p>
          <w:p w:rsidR="00F11130" w:rsidP="0615E7EF" w:rsidRDefault="00F11130" w14:paraId="4A0D67B6" w14:textId="5E653BA1">
            <w:pPr>
              <w:pStyle w:val="ListParagraph"/>
              <w:numPr>
                <w:ilvl w:val="0"/>
                <w:numId w:val="12"/>
              </w:numPr>
              <w:ind w:left="438"/>
              <w:rPr>
                <w:rFonts w:ascii="Century Gothic" w:hAnsi="Century Gothic"/>
              </w:rPr>
            </w:pPr>
            <w:r w:rsidRPr="0615E7EF" w:rsidR="4F81DFEC">
              <w:rPr>
                <w:rFonts w:ascii="Century Gothic" w:hAnsi="Century Gothic"/>
              </w:rPr>
              <w:t xml:space="preserve">PLC’s will develop action plans </w:t>
            </w:r>
            <w:r w:rsidRPr="0615E7EF" w:rsidR="4F81DFEC">
              <w:rPr>
                <w:rFonts w:ascii="Century Gothic" w:hAnsi="Century Gothic"/>
              </w:rPr>
              <w:t>on responding</w:t>
            </w:r>
            <w:r w:rsidRPr="0615E7EF" w:rsidR="4F81DFEC">
              <w:rPr>
                <w:rFonts w:ascii="Century Gothic" w:hAnsi="Century Gothic"/>
              </w:rPr>
              <w:t xml:space="preserve"> to </w:t>
            </w:r>
            <w:r w:rsidRPr="0615E7EF" w:rsidR="40734EAD">
              <w:rPr>
                <w:rFonts w:ascii="Century Gothic" w:hAnsi="Century Gothic"/>
              </w:rPr>
              <w:t xml:space="preserve">assessment data and </w:t>
            </w:r>
            <w:r w:rsidRPr="0615E7EF" w:rsidR="4F81DFEC">
              <w:rPr>
                <w:rFonts w:ascii="Century Gothic" w:hAnsi="Century Gothic"/>
              </w:rPr>
              <w:t>CFA’s</w:t>
            </w:r>
            <w:r w:rsidRPr="0615E7EF" w:rsidR="4F81DFEC">
              <w:rPr>
                <w:rFonts w:ascii="Century Gothic" w:hAnsi="Century Gothic"/>
              </w:rPr>
              <w:t xml:space="preserve"> to intervene and enrich students. </w:t>
            </w:r>
          </w:p>
          <w:p w:rsidRPr="00F11130" w:rsidR="00F11130" w:rsidP="0615E7EF" w:rsidRDefault="00F11130" w14:paraId="6065386A" w14:textId="2513A7F8">
            <w:pPr>
              <w:pStyle w:val="ListParagraph"/>
              <w:numPr>
                <w:ilvl w:val="0"/>
                <w:numId w:val="12"/>
              </w:numPr>
              <w:ind w:left="438"/>
              <w:rPr>
                <w:rFonts w:ascii="Century Gothic" w:hAnsi="Century Gothic"/>
              </w:rPr>
            </w:pPr>
            <w:r w:rsidRPr="0615E7EF" w:rsidR="140A4260">
              <w:rPr>
                <w:rFonts w:ascii="Century Gothic" w:hAnsi="Century Gothic"/>
              </w:rPr>
              <w:t>PLC’s will engage in the Learning</w:t>
            </w:r>
            <w:r w:rsidRPr="0615E7EF" w:rsidR="14BC328E">
              <w:rPr>
                <w:rFonts w:ascii="Century Gothic" w:hAnsi="Century Gothic"/>
              </w:rPr>
              <w:t xml:space="preserve"> </w:t>
            </w:r>
            <w:r w:rsidRPr="0615E7EF" w:rsidR="140A4260">
              <w:rPr>
                <w:rFonts w:ascii="Century Gothic" w:hAnsi="Century Gothic"/>
              </w:rPr>
              <w:t xml:space="preserve">- Assessment Cycle to make </w:t>
            </w:r>
            <w:r w:rsidRPr="0615E7EF" w:rsidR="140A4260">
              <w:rPr>
                <w:rFonts w:ascii="Century Gothic" w:hAnsi="Century Gothic"/>
              </w:rPr>
              <w:t>timely</w:t>
            </w:r>
            <w:r w:rsidRPr="0615E7EF" w:rsidR="140A4260">
              <w:rPr>
                <w:rFonts w:ascii="Century Gothic" w:hAnsi="Century Gothic"/>
              </w:rPr>
              <w:t xml:space="preserve"> instructional decisions.</w:t>
            </w:r>
          </w:p>
        </w:tc>
      </w:tr>
      <w:tr w:rsidRPr="00E66B28" w:rsidR="003B3909" w:rsidTr="1D6C1838" w14:paraId="44A53DFC" w14:textId="77777777">
        <w:trPr>
          <w:trHeight w:val="225"/>
        </w:trPr>
        <w:tc>
          <w:tcPr>
            <w:tcW w:w="1885" w:type="dxa"/>
            <w:shd w:val="clear" w:color="auto" w:fill="auto"/>
            <w:tcMar/>
          </w:tcPr>
          <w:p w:rsidR="003B3909" w:rsidP="003B3909" w:rsidRDefault="003B3909" w14:paraId="31AAD213" w14:textId="1B154EB9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401C42">
              <w:rPr>
                <w:rFonts w:ascii="Century Gothic" w:hAnsi="Century Gothic"/>
              </w:rPr>
              <w:t>Monitor</w:t>
            </w:r>
          </w:p>
        </w:tc>
        <w:tc>
          <w:tcPr>
            <w:tcW w:w="8820" w:type="dxa"/>
            <w:shd w:val="clear" w:color="auto" w:fill="auto"/>
            <w:tcMar/>
          </w:tcPr>
          <w:p w:rsidRPr="00F11130" w:rsidR="003B3909" w:rsidP="0615E7EF" w:rsidRDefault="00F11130" w14:paraId="39DDB9B3" w14:textId="77777777">
            <w:pPr>
              <w:pStyle w:val="ListParagraph"/>
              <w:numPr>
                <w:ilvl w:val="0"/>
                <w:numId w:val="13"/>
              </w:numPr>
              <w:ind w:left="350" w:hanging="270"/>
              <w:rPr>
                <w:rFonts w:ascii="Century Gothic" w:hAnsi="Century Gothic"/>
                <w:b w:val="1"/>
                <w:bCs w:val="1"/>
                <w:u w:val="none"/>
              </w:rPr>
            </w:pPr>
            <w:r w:rsidRPr="0615E7EF" w:rsidR="4F81DFEC">
              <w:rPr>
                <w:rFonts w:ascii="Century Gothic" w:hAnsi="Century Gothic"/>
                <w:b w:val="1"/>
                <w:bCs w:val="1"/>
                <w:u w:val="none"/>
              </w:rPr>
              <w:t xml:space="preserve"> </w:t>
            </w:r>
            <w:r w:rsidRPr="0615E7EF" w:rsidR="4F81DFEC">
              <w:rPr>
                <w:rFonts w:ascii="Century Gothic" w:hAnsi="Century Gothic"/>
                <w:u w:val="none"/>
              </w:rPr>
              <w:t>Tier 2 and Tier 3 Data Collection Tools</w:t>
            </w:r>
          </w:p>
          <w:p w:rsidRPr="00507EF0" w:rsidR="00F11130" w:rsidP="0615E7EF" w:rsidRDefault="00F11130" w14:paraId="143079F2" w14:textId="346DC891">
            <w:pPr>
              <w:pStyle w:val="ListParagraph"/>
              <w:numPr>
                <w:ilvl w:val="0"/>
                <w:numId w:val="13"/>
              </w:numPr>
              <w:ind w:left="350" w:hanging="270"/>
              <w:rPr>
                <w:rFonts w:ascii="Century Gothic" w:hAnsi="Century Gothic"/>
                <w:sz w:val="28"/>
                <w:szCs w:val="28"/>
                <w:u w:val="none"/>
              </w:rPr>
            </w:pPr>
            <w:r w:rsidRPr="0615E7EF" w:rsidR="4F81DFEC">
              <w:rPr>
                <w:rFonts w:ascii="Century Gothic" w:hAnsi="Century Gothic"/>
                <w:b w:val="1"/>
                <w:bCs w:val="1"/>
                <w:u w:val="none"/>
              </w:rPr>
              <w:t xml:space="preserve"> </w:t>
            </w:r>
            <w:r w:rsidRPr="0615E7EF" w:rsidR="560677AF">
              <w:rPr>
                <w:rFonts w:ascii="Century Gothic" w:hAnsi="Century Gothic"/>
                <w:u w:val="none"/>
              </w:rPr>
              <w:t>Grade Level</w:t>
            </w:r>
            <w:r w:rsidRPr="0615E7EF" w:rsidR="560677AF">
              <w:rPr>
                <w:rFonts w:ascii="Century Gothic" w:hAnsi="Century Gothic"/>
                <w:b w:val="1"/>
                <w:bCs w:val="1"/>
                <w:u w:val="none"/>
              </w:rPr>
              <w:t xml:space="preserve"> </w:t>
            </w:r>
            <w:r w:rsidRPr="0615E7EF" w:rsidR="140A4260">
              <w:rPr>
                <w:rFonts w:ascii="Century Gothic" w:hAnsi="Century Gothic"/>
                <w:u w:val="none"/>
              </w:rPr>
              <w:t>Action Plans</w:t>
            </w:r>
          </w:p>
          <w:p w:rsidRPr="003617EC" w:rsidR="00507EF0" w:rsidP="0615E7EF" w:rsidRDefault="003617EC" w14:paraId="59A95CEC" w14:textId="77777777">
            <w:pPr>
              <w:pStyle w:val="ListParagraph"/>
              <w:numPr>
                <w:ilvl w:val="0"/>
                <w:numId w:val="13"/>
              </w:numPr>
              <w:ind w:left="350" w:hanging="270"/>
              <w:rPr>
                <w:rFonts w:ascii="Century Gothic" w:hAnsi="Century Gothic"/>
                <w:sz w:val="28"/>
                <w:szCs w:val="28"/>
                <w:u w:val="none"/>
              </w:rPr>
            </w:pPr>
            <w:r w:rsidRPr="0615E7EF" w:rsidR="560677AF">
              <w:rPr>
                <w:rFonts w:ascii="Century Gothic" w:hAnsi="Century Gothic"/>
                <w:u w:val="none"/>
              </w:rPr>
              <w:t xml:space="preserve"> </w:t>
            </w:r>
            <w:r w:rsidRPr="0615E7EF" w:rsidR="140A4260">
              <w:rPr>
                <w:rFonts w:ascii="Century Gothic" w:hAnsi="Century Gothic"/>
                <w:u w:val="none"/>
              </w:rPr>
              <w:t>Progress Monitoring Tools</w:t>
            </w:r>
          </w:p>
          <w:p w:rsidRPr="00507EF0" w:rsidR="00252FC9" w:rsidP="0615E7EF" w:rsidRDefault="00252FC9" w14:paraId="6E8D7A99" w14:textId="3E2E60E2">
            <w:pPr>
              <w:pStyle w:val="ListParagraph"/>
              <w:numPr>
                <w:ilvl w:val="0"/>
                <w:numId w:val="13"/>
              </w:numPr>
              <w:ind w:left="350" w:hanging="270"/>
              <w:rPr>
                <w:rFonts w:ascii="Century Gothic" w:hAnsi="Century Gothic"/>
                <w:sz w:val="28"/>
                <w:szCs w:val="28"/>
                <w:u w:val="none"/>
              </w:rPr>
            </w:pPr>
            <w:r w:rsidRPr="0615E7EF" w:rsidR="560677AF">
              <w:rPr>
                <w:rFonts w:ascii="Century Gothic" w:hAnsi="Century Gothic"/>
                <w:u w:val="none"/>
              </w:rPr>
              <w:t>Tier 2 Intervention Walkthroughs</w:t>
            </w:r>
          </w:p>
        </w:tc>
      </w:tr>
      <w:tr w:rsidRPr="00E66B28" w:rsidR="003B3909" w:rsidTr="1D6C1838" w14:paraId="707545B3" w14:textId="77777777">
        <w:tc>
          <w:tcPr>
            <w:tcW w:w="10705" w:type="dxa"/>
            <w:gridSpan w:val="2"/>
            <w:shd w:val="clear" w:color="auto" w:fill="D9E2F3" w:themeFill="accent1" w:themeFillTint="33"/>
            <w:tcMar/>
          </w:tcPr>
          <w:p w:rsidRPr="0071345E" w:rsidR="003B3909" w:rsidP="003B3909" w:rsidRDefault="003617EC" w14:paraId="462D2E6D" w14:textId="498F92C9">
            <w:pPr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Goal</w:t>
            </w:r>
            <w:r w:rsidRPr="0071345E" w:rsidR="003B3909">
              <w:rPr>
                <w:rFonts w:ascii="Century Gothic" w:hAnsi="Century Gothic"/>
                <w:b/>
                <w:sz w:val="28"/>
                <w:szCs w:val="28"/>
              </w:rPr>
              <w:t xml:space="preserve"> #</w:t>
            </w:r>
            <w:r w:rsidR="002B6E75">
              <w:rPr>
                <w:rFonts w:ascii="Century Gothic" w:hAnsi="Century Gothic"/>
                <w:b/>
                <w:sz w:val="28"/>
                <w:szCs w:val="28"/>
              </w:rPr>
              <w:t>3</w:t>
            </w:r>
            <w:r w:rsidRPr="0071345E" w:rsidR="003B3909">
              <w:rPr>
                <w:rFonts w:ascii="Century Gothic" w:hAnsi="Century Gothic"/>
                <w:b/>
                <w:sz w:val="28"/>
                <w:szCs w:val="28"/>
              </w:rPr>
              <w:t>:</w:t>
            </w:r>
            <w:r w:rsidRPr="0071345E" w:rsidR="003B3909"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r w:rsidRPr="0071345E" w:rsidR="003B3909">
              <w:rPr>
                <w:rFonts w:eastAsiaTheme="minorHAnsi"/>
                <w:b/>
                <w:sz w:val="28"/>
                <w:szCs w:val="28"/>
                <w:u w:val="single"/>
              </w:rPr>
              <w:t>Collaborative Culture</w:t>
            </w:r>
            <w:r w:rsidR="003B3909">
              <w:rPr>
                <w:rFonts w:eastAsiaTheme="minorHAnsi"/>
                <w:b/>
                <w:sz w:val="28"/>
                <w:szCs w:val="28"/>
                <w:u w:val="single"/>
              </w:rPr>
              <w:t>:</w:t>
            </w:r>
          </w:p>
          <w:p w:rsidRPr="0017536C" w:rsidR="003B3909" w:rsidP="0615E7EF" w:rsidRDefault="003B3909" w14:paraId="52B7CE61" w14:textId="6BA8E0F0">
            <w:pPr>
              <w:rPr>
                <w:rFonts w:ascii="Century Gothic" w:hAnsi="Century Gothic"/>
                <w:b w:val="1"/>
                <w:bCs w:val="1"/>
              </w:rPr>
            </w:pPr>
            <w:r w:rsidRPr="0615E7EF" w:rsidR="096F726C">
              <w:rPr>
                <w:rFonts w:ascii="Century Gothic" w:hAnsi="Century Gothic"/>
                <w:b w:val="1"/>
                <w:bCs w:val="1"/>
              </w:rPr>
              <w:t>Strategy</w:t>
            </w:r>
            <w:r w:rsidRPr="0615E7EF" w:rsidR="096F726C">
              <w:rPr>
                <w:rFonts w:ascii="Century Gothic" w:hAnsi="Century Gothic"/>
                <w:b w:val="1"/>
                <w:bCs w:val="1"/>
              </w:rPr>
              <w:t xml:space="preserve">: </w:t>
            </w:r>
            <w:r w:rsidRPr="0615E7EF" w:rsidR="0C7CD318">
              <w:rPr>
                <w:rFonts w:ascii="Century Gothic" w:hAnsi="Century Gothic"/>
                <w:b w:val="1"/>
                <w:bCs w:val="1"/>
              </w:rPr>
              <w:t>Develop</w:t>
            </w:r>
            <w:r w:rsidRPr="0615E7EF" w:rsidR="0C7CD318">
              <w:rPr>
                <w:rFonts w:ascii="Century Gothic" w:hAnsi="Century Gothic"/>
                <w:b w:val="1"/>
                <w:bCs w:val="1"/>
              </w:rPr>
              <w:t xml:space="preserve"> and sustain a culture of </w:t>
            </w:r>
            <w:r w:rsidRPr="0615E7EF" w:rsidR="6B42BFAF">
              <w:rPr>
                <w:rFonts w:ascii="Century Gothic" w:hAnsi="Century Gothic"/>
                <w:b w:val="1"/>
                <w:bCs w:val="1"/>
              </w:rPr>
              <w:t xml:space="preserve">compassion and </w:t>
            </w:r>
            <w:r w:rsidRPr="0615E7EF" w:rsidR="0C7CD318">
              <w:rPr>
                <w:rFonts w:ascii="Century Gothic" w:hAnsi="Century Gothic"/>
                <w:b w:val="1"/>
                <w:bCs w:val="1"/>
              </w:rPr>
              <w:t>collective responsibility</w:t>
            </w:r>
            <w:r w:rsidRPr="0615E7EF" w:rsidR="6B42BFAF">
              <w:rPr>
                <w:rFonts w:ascii="Century Gothic" w:hAnsi="Century Gothic"/>
                <w:b w:val="1"/>
                <w:bCs w:val="1"/>
              </w:rPr>
              <w:t>.</w:t>
            </w:r>
            <w:r w:rsidRPr="0615E7EF" w:rsidR="0C7CD318">
              <w:rPr>
                <w:rFonts w:ascii="Century Gothic" w:hAnsi="Century Gothic"/>
                <w:b w:val="1"/>
                <w:bCs w:val="1"/>
              </w:rPr>
              <w:t xml:space="preserve">  </w:t>
            </w:r>
            <w:r w:rsidRPr="0615E7EF" w:rsidR="0C7CD318">
              <w:rPr>
                <w:rFonts w:ascii="Century Gothic" w:hAnsi="Century Gothic"/>
                <w:b w:val="1"/>
                <w:bCs w:val="1"/>
              </w:rPr>
              <w:t xml:space="preserve">               </w:t>
            </w:r>
          </w:p>
        </w:tc>
      </w:tr>
      <w:tr w:rsidRPr="00E66B28" w:rsidR="003B3909" w:rsidTr="1D6C1838" w14:paraId="5BFF33C5" w14:textId="77777777">
        <w:tc>
          <w:tcPr>
            <w:tcW w:w="1885" w:type="dxa"/>
            <w:tcMar/>
          </w:tcPr>
          <w:p w:rsidRPr="00E66B28" w:rsidR="003B3909" w:rsidP="003B3909" w:rsidRDefault="003B3909" w14:paraId="3C456438" w14:textId="766EB84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Measurable Outcome</w:t>
            </w:r>
          </w:p>
        </w:tc>
        <w:tc>
          <w:tcPr>
            <w:tcW w:w="8820" w:type="dxa"/>
            <w:tcMar/>
          </w:tcPr>
          <w:p w:rsidR="003B3909" w:rsidP="003B3909" w:rsidRDefault="003B3909" w14:paraId="36CB461E" w14:textId="77777777">
            <w:pPr>
              <w:numPr>
                <w:ilvl w:val="0"/>
                <w:numId w:val="1"/>
              </w:numPr>
              <w:ind w:left="337" w:hanging="27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number of discipline referrals will decrease by 20%.</w:t>
            </w:r>
          </w:p>
          <w:p w:rsidRPr="00C3246B" w:rsidR="00491B8F" w:rsidP="003617EC" w:rsidRDefault="00491B8F" w14:paraId="13631A93" w14:textId="23FEFAC5">
            <w:pPr>
              <w:ind w:left="33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</w:tr>
      <w:tr w:rsidRPr="00E66B28" w:rsidR="003B3909" w:rsidTr="1D6C1838" w14:paraId="0E8C3F1D" w14:textId="77777777">
        <w:tc>
          <w:tcPr>
            <w:tcW w:w="1885" w:type="dxa"/>
            <w:tcMar/>
            <w:vAlign w:val="bottom"/>
          </w:tcPr>
          <w:p w:rsidR="00C3246B" w:rsidP="00C3246B" w:rsidRDefault="00C3246B" w14:paraId="4A22B3BA" w14:textId="77777777">
            <w:pPr>
              <w:jc w:val="center"/>
              <w:rPr>
                <w:rFonts w:ascii="Century Gothic" w:hAnsi="Century Gothic"/>
              </w:rPr>
            </w:pPr>
          </w:p>
          <w:p w:rsidR="00C3246B" w:rsidP="00C3246B" w:rsidRDefault="00C3246B" w14:paraId="65A66399" w14:textId="77777777">
            <w:pPr>
              <w:rPr>
                <w:rFonts w:ascii="Century Gothic" w:hAnsi="Century Gothic"/>
              </w:rPr>
            </w:pPr>
          </w:p>
          <w:p w:rsidR="003B3909" w:rsidP="00C3246B" w:rsidRDefault="00C3246B" w14:paraId="6871F983" w14:textId="3055C654">
            <w:pPr>
              <w:rPr>
                <w:rFonts w:ascii="Century Gothic" w:hAnsi="Century Gothic"/>
              </w:rPr>
            </w:pPr>
            <w:r w:rsidRPr="00E66B28">
              <w:rPr>
                <w:rFonts w:ascii="Century Gothic" w:hAnsi="Century Gothic"/>
              </w:rPr>
              <w:t>Action Steps</w:t>
            </w:r>
          </w:p>
          <w:p w:rsidR="003B3909" w:rsidP="00C3246B" w:rsidRDefault="003B3909" w14:paraId="01A9E958" w14:textId="77777777">
            <w:pPr>
              <w:jc w:val="center"/>
              <w:rPr>
                <w:rFonts w:ascii="Century Gothic" w:hAnsi="Century Gothic"/>
              </w:rPr>
            </w:pPr>
          </w:p>
          <w:p w:rsidRPr="00E66B28" w:rsidR="003B3909" w:rsidP="00C3246B" w:rsidRDefault="003B3909" w14:paraId="777DF479" w14:textId="2305FDC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820" w:type="dxa"/>
            <w:tcMar/>
          </w:tcPr>
          <w:p w:rsidR="00491B8F" w:rsidP="003617EC" w:rsidRDefault="003617EC" w14:paraId="70643830" w14:textId="42F4AF4C">
            <w:pPr>
              <w:pStyle w:val="ListParagraph"/>
              <w:numPr>
                <w:ilvl w:val="0"/>
                <w:numId w:val="9"/>
              </w:numPr>
              <w:ind w:hanging="37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Increase staff and student </w:t>
            </w:r>
            <w:proofErr w:type="gramStart"/>
            <w:r>
              <w:rPr>
                <w:rFonts w:ascii="Century Gothic" w:hAnsi="Century Gothic"/>
              </w:rPr>
              <w:t>engagement</w:t>
            </w:r>
            <w:proofErr w:type="gramEnd"/>
            <w:r>
              <w:rPr>
                <w:rFonts w:ascii="Century Gothic" w:hAnsi="Century Gothic"/>
              </w:rPr>
              <w:t xml:space="preserve"> </w:t>
            </w:r>
          </w:p>
          <w:p w:rsidR="003617EC" w:rsidP="003617EC" w:rsidRDefault="003617EC" w14:paraId="5613A8E3" w14:textId="77777777">
            <w:pPr>
              <w:pStyle w:val="ListParagraph"/>
              <w:numPr>
                <w:ilvl w:val="0"/>
                <w:numId w:val="9"/>
              </w:numPr>
              <w:ind w:hanging="37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Increase family </w:t>
            </w:r>
            <w:proofErr w:type="gramStart"/>
            <w:r>
              <w:rPr>
                <w:rFonts w:ascii="Century Gothic" w:hAnsi="Century Gothic"/>
              </w:rPr>
              <w:t>engagement</w:t>
            </w:r>
            <w:proofErr w:type="gramEnd"/>
            <w:r>
              <w:rPr>
                <w:rFonts w:ascii="Century Gothic" w:hAnsi="Century Gothic"/>
              </w:rPr>
              <w:t xml:space="preserve"> </w:t>
            </w:r>
          </w:p>
          <w:p w:rsidR="003617EC" w:rsidP="003617EC" w:rsidRDefault="003617EC" w14:paraId="71D1070B" w14:textId="77777777">
            <w:pPr>
              <w:pStyle w:val="ListParagraph"/>
              <w:numPr>
                <w:ilvl w:val="0"/>
                <w:numId w:val="9"/>
              </w:numPr>
              <w:ind w:hanging="37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Monthly Staff and Student Celebrations</w:t>
            </w:r>
          </w:p>
          <w:p w:rsidR="00604EC2" w:rsidP="003617EC" w:rsidRDefault="00604EC2" w14:paraId="31FB9620" w14:textId="77777777" w14:noSpellErr="1">
            <w:pPr>
              <w:pStyle w:val="ListParagraph"/>
              <w:numPr>
                <w:ilvl w:val="0"/>
                <w:numId w:val="9"/>
              </w:numPr>
              <w:ind w:hanging="372"/>
              <w:rPr>
                <w:rFonts w:ascii="Century Gothic" w:hAnsi="Century Gothic"/>
              </w:rPr>
            </w:pPr>
            <w:r w:rsidRPr="109A288B" w:rsidR="00604EC2">
              <w:rPr>
                <w:rFonts w:ascii="Century Gothic" w:hAnsi="Century Gothic"/>
              </w:rPr>
              <w:t xml:space="preserve">Staff will engage in content area </w:t>
            </w:r>
            <w:r w:rsidRPr="109A288B" w:rsidR="00604EC2">
              <w:rPr>
                <w:rFonts w:ascii="Century Gothic" w:hAnsi="Century Gothic"/>
              </w:rPr>
              <w:t>planning</w:t>
            </w:r>
          </w:p>
          <w:p w:rsidR="4A812762" w:rsidP="109A288B" w:rsidRDefault="4A812762" w14:paraId="770DD046" w14:textId="28A891C9">
            <w:pPr>
              <w:pStyle w:val="ListParagraph"/>
              <w:numPr>
                <w:ilvl w:val="0"/>
                <w:numId w:val="9"/>
              </w:numPr>
              <w:ind w:hanging="372"/>
              <w:rPr>
                <w:rFonts w:ascii="Calibri" w:hAnsi="Calibri" w:eastAsia="游明朝" w:cs="Arial"/>
              </w:rPr>
            </w:pPr>
            <w:r w:rsidRPr="0615E7EF" w:rsidR="4A5F1CD1">
              <w:rPr>
                <w:rFonts w:ascii="Century Gothic" w:hAnsi="Century Gothic" w:eastAsia="游明朝" w:cs="Arial"/>
              </w:rPr>
              <w:t>Morning Meetings with Resiliency Benchmarks</w:t>
            </w:r>
          </w:p>
          <w:p w:rsidR="52FCC84C" w:rsidP="0615E7EF" w:rsidRDefault="52FCC84C" w14:paraId="14F1C749" w14:textId="1AE620DC">
            <w:pPr>
              <w:pStyle w:val="ListParagraph"/>
              <w:numPr>
                <w:ilvl w:val="0"/>
                <w:numId w:val="9"/>
              </w:numPr>
              <w:ind w:hanging="372"/>
              <w:rPr>
                <w:rFonts w:ascii="Calibri" w:hAnsi="Calibri" w:eastAsia="游明朝" w:cs="Arial"/>
                <w:b w:val="1"/>
                <w:bCs w:val="1"/>
              </w:rPr>
            </w:pPr>
            <w:r w:rsidRPr="0615E7EF" w:rsidR="52FCC84C">
              <w:rPr>
                <w:rFonts w:ascii="Century Gothic" w:hAnsi="Century Gothic" w:eastAsia="游明朝" w:cs="Arial"/>
                <w:b w:val="1"/>
                <w:bCs w:val="1"/>
              </w:rPr>
              <w:t>Social skills groups and lunch bunches</w:t>
            </w:r>
          </w:p>
          <w:p w:rsidR="52FCC84C" w:rsidP="0615E7EF" w:rsidRDefault="52FCC84C" w14:paraId="44DC34E7" w14:textId="77A053F6">
            <w:pPr>
              <w:pStyle w:val="ListParagraph"/>
              <w:numPr>
                <w:ilvl w:val="0"/>
                <w:numId w:val="9"/>
              </w:numPr>
              <w:ind w:hanging="372"/>
              <w:rPr>
                <w:rFonts w:ascii="Calibri" w:hAnsi="Calibri" w:eastAsia="游明朝" w:cs="Arial"/>
                <w:b w:val="1"/>
                <w:bCs w:val="1"/>
              </w:rPr>
            </w:pPr>
            <w:r w:rsidRPr="0615E7EF" w:rsidR="52FCC84C">
              <w:rPr>
                <w:rFonts w:ascii="Century Gothic" w:hAnsi="Century Gothic" w:eastAsia="游明朝" w:cs="Arial"/>
                <w:b w:val="1"/>
                <w:bCs w:val="1"/>
              </w:rPr>
              <w:t xml:space="preserve">Second Step K-2 </w:t>
            </w:r>
          </w:p>
          <w:p w:rsidRPr="0017536C" w:rsidR="00604EC2" w:rsidP="003617EC" w:rsidRDefault="00604EC2" w14:paraId="17E02F88" w14:textId="7121C91E">
            <w:pPr>
              <w:pStyle w:val="ListParagraph"/>
              <w:numPr>
                <w:ilvl w:val="0"/>
                <w:numId w:val="9"/>
              </w:numPr>
              <w:ind w:hanging="372"/>
              <w:rPr>
                <w:rFonts w:ascii="Century Gothic" w:hAnsi="Century Gothic"/>
              </w:rPr>
            </w:pPr>
            <w:r w:rsidRPr="0615E7EF" w:rsidR="039E9F85">
              <w:rPr>
                <w:rFonts w:ascii="Century Gothic" w:hAnsi="Century Gothic"/>
              </w:rPr>
              <w:t>Increase Community Involvement by establishing School and Business Partnerships with the Zephyrhills Community</w:t>
            </w:r>
          </w:p>
        </w:tc>
      </w:tr>
      <w:tr w:rsidRPr="00E66B28" w:rsidR="003B3909" w:rsidTr="1D6C1838" w14:paraId="6BDD9DF8" w14:textId="77777777">
        <w:tc>
          <w:tcPr>
            <w:tcW w:w="1885" w:type="dxa"/>
            <w:tcMar/>
          </w:tcPr>
          <w:p w:rsidR="003B3909" w:rsidP="003B3909" w:rsidRDefault="003B3909" w14:paraId="5F120CB3" w14:textId="77777777">
            <w:pPr>
              <w:rPr>
                <w:rFonts w:ascii="Century Gothic" w:hAnsi="Century Gothic"/>
              </w:rPr>
            </w:pPr>
          </w:p>
          <w:p w:rsidRPr="00E66B28" w:rsidR="003B3909" w:rsidP="003B3909" w:rsidRDefault="003B3909" w14:paraId="355DF2AF" w14:textId="6E697749">
            <w:pPr>
              <w:rPr>
                <w:rFonts w:ascii="Century Gothic" w:hAnsi="Century Gothic"/>
              </w:rPr>
            </w:pPr>
            <w:r w:rsidRPr="00401C42">
              <w:rPr>
                <w:rFonts w:ascii="Century Gothic" w:hAnsi="Century Gothic"/>
              </w:rPr>
              <w:t>Monitor</w:t>
            </w:r>
          </w:p>
        </w:tc>
        <w:tc>
          <w:tcPr>
            <w:tcW w:w="8820" w:type="dxa"/>
            <w:tcMar/>
          </w:tcPr>
          <w:p w:rsidR="003B3909" w:rsidP="003B3909" w:rsidRDefault="003B3909" w14:paraId="279F2BEB" w14:textId="03C3CACC">
            <w:pPr>
              <w:numPr>
                <w:ilvl w:val="0"/>
                <w:numId w:val="3"/>
              </w:numPr>
              <w:ind w:left="337" w:hanging="293"/>
              <w:rPr>
                <w:rFonts w:ascii="Century Gothic" w:hAnsi="Century Gothic"/>
              </w:rPr>
            </w:pPr>
            <w:r w:rsidRPr="0615E7EF" w:rsidR="096F726C">
              <w:rPr>
                <w:rFonts w:ascii="Century Gothic" w:hAnsi="Century Gothic"/>
              </w:rPr>
              <w:t>PBI</w:t>
            </w:r>
            <w:r w:rsidRPr="0615E7EF" w:rsidR="7D380920">
              <w:rPr>
                <w:rFonts w:ascii="Century Gothic" w:hAnsi="Century Gothic"/>
              </w:rPr>
              <w:t xml:space="preserve">S </w:t>
            </w:r>
            <w:r w:rsidRPr="0615E7EF" w:rsidR="10A939C6">
              <w:rPr>
                <w:rFonts w:ascii="Century Gothic" w:hAnsi="Century Gothic"/>
              </w:rPr>
              <w:t>Data</w:t>
            </w:r>
          </w:p>
          <w:p w:rsidR="33E360C8" w:rsidP="109A288B" w:rsidRDefault="33E360C8" w14:paraId="0F163DB2" w14:textId="75492A45">
            <w:pPr>
              <w:pStyle w:val="Normal"/>
              <w:numPr>
                <w:ilvl w:val="0"/>
                <w:numId w:val="3"/>
              </w:numPr>
              <w:ind w:left="337" w:hanging="293"/>
              <w:rPr>
                <w:rFonts w:ascii="Calibri" w:hAnsi="Calibri" w:eastAsia="游明朝" w:cs="Arial"/>
              </w:rPr>
            </w:pPr>
            <w:r w:rsidRPr="109A288B" w:rsidR="33E360C8">
              <w:rPr>
                <w:rFonts w:ascii="Century Gothic" w:hAnsi="Century Gothic" w:eastAsia="游明朝" w:cs="Arial"/>
              </w:rPr>
              <w:t>EWS/</w:t>
            </w:r>
            <w:r w:rsidRPr="109A288B" w:rsidR="33E360C8">
              <w:rPr>
                <w:rFonts w:ascii="Century Gothic" w:hAnsi="Century Gothic" w:eastAsia="游明朝" w:cs="Arial"/>
              </w:rPr>
              <w:t>MyStudent</w:t>
            </w:r>
            <w:r w:rsidRPr="109A288B" w:rsidR="33E360C8">
              <w:rPr>
                <w:rFonts w:ascii="Century Gothic" w:hAnsi="Century Gothic" w:eastAsia="游明朝" w:cs="Arial"/>
              </w:rPr>
              <w:t xml:space="preserve"> ODR’s</w:t>
            </w:r>
          </w:p>
          <w:p w:rsidR="003B3909" w:rsidP="003B3909" w:rsidRDefault="003617EC" w14:paraId="39ED3E5C" w14:textId="77777777">
            <w:pPr>
              <w:numPr>
                <w:ilvl w:val="0"/>
                <w:numId w:val="3"/>
              </w:numPr>
              <w:ind w:left="337" w:hanging="293"/>
              <w:rPr>
                <w:rFonts w:ascii="Century Gothic" w:hAnsi="Century Gothic"/>
              </w:rPr>
            </w:pPr>
            <w:r w:rsidRPr="109A288B" w:rsidR="003617EC">
              <w:rPr>
                <w:rFonts w:ascii="Century Gothic" w:hAnsi="Century Gothic"/>
              </w:rPr>
              <w:t>Parent Surveys</w:t>
            </w:r>
          </w:p>
          <w:p w:rsidR="003617EC" w:rsidP="003B3909" w:rsidRDefault="003617EC" w14:paraId="5DE9CB73" w14:textId="77777777">
            <w:pPr>
              <w:numPr>
                <w:ilvl w:val="0"/>
                <w:numId w:val="3"/>
              </w:numPr>
              <w:ind w:left="337" w:hanging="293"/>
              <w:rPr>
                <w:rFonts w:ascii="Century Gothic" w:hAnsi="Century Gothic"/>
              </w:rPr>
            </w:pPr>
            <w:r w:rsidRPr="109A288B" w:rsidR="003617EC">
              <w:rPr>
                <w:rFonts w:ascii="Century Gothic" w:hAnsi="Century Gothic"/>
              </w:rPr>
              <w:t xml:space="preserve">Family Event Sign </w:t>
            </w:r>
            <w:proofErr w:type="gramStart"/>
            <w:r w:rsidRPr="109A288B" w:rsidR="003617EC">
              <w:rPr>
                <w:rFonts w:ascii="Century Gothic" w:hAnsi="Century Gothic"/>
              </w:rPr>
              <w:t>In</w:t>
            </w:r>
            <w:proofErr w:type="gramEnd"/>
            <w:r w:rsidRPr="109A288B" w:rsidR="003617EC">
              <w:rPr>
                <w:rFonts w:ascii="Century Gothic" w:hAnsi="Century Gothic"/>
              </w:rPr>
              <w:t xml:space="preserve"> Sheets</w:t>
            </w:r>
          </w:p>
          <w:p w:rsidRPr="00E66B28" w:rsidR="00604EC2" w:rsidP="003B3909" w:rsidRDefault="00604EC2" w14:paraId="08D198BF" w14:textId="3789992E">
            <w:pPr>
              <w:numPr>
                <w:ilvl w:val="0"/>
                <w:numId w:val="3"/>
              </w:numPr>
              <w:ind w:left="337" w:hanging="293"/>
              <w:rPr>
                <w:rFonts w:ascii="Century Gothic" w:hAnsi="Century Gothic"/>
              </w:rPr>
            </w:pPr>
            <w:r w:rsidRPr="0615E7EF" w:rsidR="039E9F85">
              <w:rPr>
                <w:rFonts w:ascii="Century Gothic" w:hAnsi="Century Gothic"/>
              </w:rPr>
              <w:t>SAC Membership</w:t>
            </w:r>
            <w:r w:rsidRPr="0615E7EF" w:rsidR="3BA516C2">
              <w:rPr>
                <w:rFonts w:ascii="Century Gothic" w:hAnsi="Century Gothic"/>
              </w:rPr>
              <w:t xml:space="preserve"> with parent and community involvement</w:t>
            </w:r>
          </w:p>
        </w:tc>
      </w:tr>
    </w:tbl>
    <w:p w:rsidR="00E66B28" w:rsidP="00C3117D" w:rsidRDefault="00E66B28" w14:paraId="300210FB" w14:textId="77777777"/>
    <w:sectPr w:rsidR="00E66B28" w:rsidSect="0017536C">
      <w:pgSz w:w="12240" w:h="15840" w:orient="portrait"/>
      <w:pgMar w:top="92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32E8"/>
    <w:multiLevelType w:val="hybridMultilevel"/>
    <w:tmpl w:val="1452061A"/>
    <w:lvl w:ilvl="0" w:tplc="51E4F3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117208"/>
    <w:multiLevelType w:val="hybridMultilevel"/>
    <w:tmpl w:val="F2FC2E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935567"/>
    <w:multiLevelType w:val="hybridMultilevel"/>
    <w:tmpl w:val="3CCA62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C8755C"/>
    <w:multiLevelType w:val="hybridMultilevel"/>
    <w:tmpl w:val="2C1A43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50F4C04"/>
    <w:multiLevelType w:val="hybridMultilevel"/>
    <w:tmpl w:val="E72AB3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E71AEE"/>
    <w:multiLevelType w:val="hybridMultilevel"/>
    <w:tmpl w:val="C2C6DB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6D30E56"/>
    <w:multiLevelType w:val="hybridMultilevel"/>
    <w:tmpl w:val="864A61F6"/>
    <w:lvl w:ilvl="0" w:tplc="04090001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7" w15:restartNumberingAfterBreak="0">
    <w:nsid w:val="397C1362"/>
    <w:multiLevelType w:val="hybridMultilevel"/>
    <w:tmpl w:val="9544E196"/>
    <w:lvl w:ilvl="0" w:tplc="04090001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8" w15:restartNumberingAfterBreak="0">
    <w:nsid w:val="3E186157"/>
    <w:multiLevelType w:val="hybridMultilevel"/>
    <w:tmpl w:val="E0F485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4A3753D"/>
    <w:multiLevelType w:val="hybridMultilevel"/>
    <w:tmpl w:val="04EE67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6B5454"/>
    <w:multiLevelType w:val="hybridMultilevel"/>
    <w:tmpl w:val="E682AE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D9167DD"/>
    <w:multiLevelType w:val="hybridMultilevel"/>
    <w:tmpl w:val="C53E60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71F3C44"/>
    <w:multiLevelType w:val="hybridMultilevel"/>
    <w:tmpl w:val="912A9C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39559070">
    <w:abstractNumId w:val="8"/>
  </w:num>
  <w:num w:numId="2" w16cid:durableId="2130008781">
    <w:abstractNumId w:val="11"/>
  </w:num>
  <w:num w:numId="3" w16cid:durableId="316614590">
    <w:abstractNumId w:val="1"/>
  </w:num>
  <w:num w:numId="4" w16cid:durableId="1547185204">
    <w:abstractNumId w:val="5"/>
  </w:num>
  <w:num w:numId="5" w16cid:durableId="40058090">
    <w:abstractNumId w:val="3"/>
  </w:num>
  <w:num w:numId="6" w16cid:durableId="1136873827">
    <w:abstractNumId w:val="2"/>
  </w:num>
  <w:num w:numId="7" w16cid:durableId="1993439487">
    <w:abstractNumId w:val="4"/>
  </w:num>
  <w:num w:numId="8" w16cid:durableId="581909602">
    <w:abstractNumId w:val="7"/>
  </w:num>
  <w:num w:numId="9" w16cid:durableId="828012164">
    <w:abstractNumId w:val="6"/>
  </w:num>
  <w:num w:numId="10" w16cid:durableId="1607543615">
    <w:abstractNumId w:val="10"/>
  </w:num>
  <w:num w:numId="11" w16cid:durableId="1063796700">
    <w:abstractNumId w:val="12"/>
  </w:num>
  <w:num w:numId="12" w16cid:durableId="2079787003">
    <w:abstractNumId w:val="9"/>
  </w:num>
  <w:num w:numId="13" w16cid:durableId="494994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28"/>
    <w:rsid w:val="00091E44"/>
    <w:rsid w:val="000A1296"/>
    <w:rsid w:val="000C64C0"/>
    <w:rsid w:val="000F120D"/>
    <w:rsid w:val="00127AB9"/>
    <w:rsid w:val="001430FD"/>
    <w:rsid w:val="001543CD"/>
    <w:rsid w:val="00156F54"/>
    <w:rsid w:val="001703E5"/>
    <w:rsid w:val="0017536C"/>
    <w:rsid w:val="00184CEF"/>
    <w:rsid w:val="00252FC9"/>
    <w:rsid w:val="00261BEE"/>
    <w:rsid w:val="002B6E75"/>
    <w:rsid w:val="002C5BE8"/>
    <w:rsid w:val="0034661C"/>
    <w:rsid w:val="003541DD"/>
    <w:rsid w:val="003617EC"/>
    <w:rsid w:val="00391F89"/>
    <w:rsid w:val="003B3909"/>
    <w:rsid w:val="003F2927"/>
    <w:rsid w:val="00401C42"/>
    <w:rsid w:val="00401EAD"/>
    <w:rsid w:val="00491B8F"/>
    <w:rsid w:val="004A35CD"/>
    <w:rsid w:val="00507EF0"/>
    <w:rsid w:val="0052575F"/>
    <w:rsid w:val="00557051"/>
    <w:rsid w:val="00604EC2"/>
    <w:rsid w:val="00630079"/>
    <w:rsid w:val="0063775B"/>
    <w:rsid w:val="006A4F0F"/>
    <w:rsid w:val="006D6607"/>
    <w:rsid w:val="0071345E"/>
    <w:rsid w:val="007C47AA"/>
    <w:rsid w:val="007C56A1"/>
    <w:rsid w:val="00813E92"/>
    <w:rsid w:val="00865717"/>
    <w:rsid w:val="0087464D"/>
    <w:rsid w:val="008825BE"/>
    <w:rsid w:val="008E36CA"/>
    <w:rsid w:val="008F408B"/>
    <w:rsid w:val="0092325F"/>
    <w:rsid w:val="00943F35"/>
    <w:rsid w:val="0096091B"/>
    <w:rsid w:val="00983A05"/>
    <w:rsid w:val="00991269"/>
    <w:rsid w:val="009A1EF4"/>
    <w:rsid w:val="009F7B72"/>
    <w:rsid w:val="00A325CC"/>
    <w:rsid w:val="00A44E24"/>
    <w:rsid w:val="00A479CF"/>
    <w:rsid w:val="00A84ABD"/>
    <w:rsid w:val="00B52D4A"/>
    <w:rsid w:val="00BE7A0E"/>
    <w:rsid w:val="00C3117D"/>
    <w:rsid w:val="00C3246B"/>
    <w:rsid w:val="00C610BC"/>
    <w:rsid w:val="00CA3075"/>
    <w:rsid w:val="00D452AB"/>
    <w:rsid w:val="00D46E65"/>
    <w:rsid w:val="00DC1AFE"/>
    <w:rsid w:val="00DE58A1"/>
    <w:rsid w:val="00E00BEC"/>
    <w:rsid w:val="00E2730F"/>
    <w:rsid w:val="00E66B28"/>
    <w:rsid w:val="00ED455F"/>
    <w:rsid w:val="00EE2EC1"/>
    <w:rsid w:val="00F01F85"/>
    <w:rsid w:val="00F11130"/>
    <w:rsid w:val="00FB2322"/>
    <w:rsid w:val="00FF2A3E"/>
    <w:rsid w:val="015A9C9E"/>
    <w:rsid w:val="022552CB"/>
    <w:rsid w:val="022B36C0"/>
    <w:rsid w:val="02DE472D"/>
    <w:rsid w:val="0303BCCB"/>
    <w:rsid w:val="036B82C8"/>
    <w:rsid w:val="039E9F85"/>
    <w:rsid w:val="0615E7EF"/>
    <w:rsid w:val="06D4D063"/>
    <w:rsid w:val="086BDF7C"/>
    <w:rsid w:val="096F726C"/>
    <w:rsid w:val="0A4C9CC6"/>
    <w:rsid w:val="0A534C1A"/>
    <w:rsid w:val="0AA29CB6"/>
    <w:rsid w:val="0B9E2F7E"/>
    <w:rsid w:val="0C7CD318"/>
    <w:rsid w:val="109A288B"/>
    <w:rsid w:val="10A939C6"/>
    <w:rsid w:val="130C1C30"/>
    <w:rsid w:val="140A4260"/>
    <w:rsid w:val="14BC328E"/>
    <w:rsid w:val="1531B53F"/>
    <w:rsid w:val="15F7F592"/>
    <w:rsid w:val="16962450"/>
    <w:rsid w:val="19060AB7"/>
    <w:rsid w:val="19E6FE76"/>
    <w:rsid w:val="1AD4B501"/>
    <w:rsid w:val="1B491E10"/>
    <w:rsid w:val="1B590301"/>
    <w:rsid w:val="1CB57DCC"/>
    <w:rsid w:val="1D6C1838"/>
    <w:rsid w:val="21257153"/>
    <w:rsid w:val="2162F88F"/>
    <w:rsid w:val="2172BECF"/>
    <w:rsid w:val="21AC9CAA"/>
    <w:rsid w:val="22808AAE"/>
    <w:rsid w:val="2482791B"/>
    <w:rsid w:val="2C1A554C"/>
    <w:rsid w:val="2F2FC984"/>
    <w:rsid w:val="3386FBCB"/>
    <w:rsid w:val="33E360C8"/>
    <w:rsid w:val="353AC34C"/>
    <w:rsid w:val="3592247A"/>
    <w:rsid w:val="38752B0B"/>
    <w:rsid w:val="3BA516C2"/>
    <w:rsid w:val="3DEBEF64"/>
    <w:rsid w:val="3E2630D1"/>
    <w:rsid w:val="3FD9A2C8"/>
    <w:rsid w:val="40734EAD"/>
    <w:rsid w:val="4173D581"/>
    <w:rsid w:val="48E454BD"/>
    <w:rsid w:val="4A5F1CD1"/>
    <w:rsid w:val="4A812762"/>
    <w:rsid w:val="4E59809C"/>
    <w:rsid w:val="4F81DFEC"/>
    <w:rsid w:val="5070666F"/>
    <w:rsid w:val="52827703"/>
    <w:rsid w:val="52FCC84C"/>
    <w:rsid w:val="560677AF"/>
    <w:rsid w:val="58908713"/>
    <w:rsid w:val="5DF66136"/>
    <w:rsid w:val="5E055C5C"/>
    <w:rsid w:val="600E54C8"/>
    <w:rsid w:val="69861007"/>
    <w:rsid w:val="6B42BFAF"/>
    <w:rsid w:val="6C411226"/>
    <w:rsid w:val="6CBB61E0"/>
    <w:rsid w:val="71EBF535"/>
    <w:rsid w:val="74AD4B68"/>
    <w:rsid w:val="78F86244"/>
    <w:rsid w:val="7AD280FF"/>
    <w:rsid w:val="7ADB1719"/>
    <w:rsid w:val="7CC1AB99"/>
    <w:rsid w:val="7D21C45C"/>
    <w:rsid w:val="7D380920"/>
    <w:rsid w:val="7E5D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EC4F3"/>
  <w15:chartTrackingRefBased/>
  <w15:docId w15:val="{D7D2D45B-13F4-5B49-A738-BB3F759A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Code" w:uiPriority="50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B2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7536C"/>
    <w:pPr>
      <w:ind w:left="720"/>
      <w:contextualSpacing/>
    </w:pPr>
  </w:style>
  <w:style w:type="character" w:styleId="normaltextrun" w:customStyle="1">
    <w:name w:val="normaltextrun"/>
    <w:basedOn w:val="DefaultParagraphFont"/>
    <w:rsid w:val="00C32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tiff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1932197CE2D41AAB1FF224C8E55DA" ma:contentTypeVersion="18" ma:contentTypeDescription="Create a new document." ma:contentTypeScope="" ma:versionID="c01d1a5886196d758abbf67fd478b6ea">
  <xsd:schema xmlns:xsd="http://www.w3.org/2001/XMLSchema" xmlns:xs="http://www.w3.org/2001/XMLSchema" xmlns:p="http://schemas.microsoft.com/office/2006/metadata/properties" xmlns:ns2="f6cf63be-9cd6-4f79-a7b7-385da16ce2ff" xmlns:ns3="998fc2ea-b414-428c-87dd-7237871962f6" targetNamespace="http://schemas.microsoft.com/office/2006/metadata/properties" ma:root="true" ma:fieldsID="170a8b422c38e055fe0dc3d3deb66169" ns2:_="" ns3:_="">
    <xsd:import namespace="f6cf63be-9cd6-4f79-a7b7-385da16ce2ff"/>
    <xsd:import namespace="998fc2ea-b414-428c-87dd-723787196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f63be-9cd6-4f79-a7b7-385da16ce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fc2ea-b414-428c-87dd-723787196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b0b085-216c-4915-8a9b-a08bbefb85d1}" ma:internalName="TaxCatchAll" ma:showField="CatchAllData" ma:web="998fc2ea-b414-428c-87dd-7237871962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cf63be-9cd6-4f79-a7b7-385da16ce2ff">
      <Terms xmlns="http://schemas.microsoft.com/office/infopath/2007/PartnerControls"/>
    </lcf76f155ced4ddcb4097134ff3c332f>
    <TaxCatchAll xmlns="998fc2ea-b414-428c-87dd-7237871962f6" xsi:nil="true"/>
  </documentManagement>
</p:properties>
</file>

<file path=customXml/itemProps1.xml><?xml version="1.0" encoding="utf-8"?>
<ds:datastoreItem xmlns:ds="http://schemas.openxmlformats.org/officeDocument/2006/customXml" ds:itemID="{CD2B4C88-0E28-4F9D-A6EA-D83116F3A3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CEF853-9947-4677-A6A2-FB5CEDF98040}"/>
</file>

<file path=customXml/itemProps3.xml><?xml version="1.0" encoding="utf-8"?>
<ds:datastoreItem xmlns:ds="http://schemas.openxmlformats.org/officeDocument/2006/customXml" ds:itemID="{2ED6A5EB-9FE5-4F70-8349-64468B5C30FC}">
  <ds:schemaRefs>
    <ds:schemaRef ds:uri="http://schemas.microsoft.com/office/2006/metadata/properties"/>
    <ds:schemaRef ds:uri="http://schemas.microsoft.com/office/infopath/2007/PartnerControls"/>
    <ds:schemaRef ds:uri="f6cf63be-9cd6-4f79-a7b7-385da16ce2ff"/>
    <ds:schemaRef ds:uri="998fc2ea-b414-428c-87dd-7237871962f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Luisa Elena Ojeda Vera</dc:creator>
  <keywords/>
  <dc:description/>
  <lastModifiedBy>Jodi L. Legg</lastModifiedBy>
  <revision>5</revision>
  <lastPrinted>2023-04-25T22:23:00.0000000Z</lastPrinted>
  <dcterms:created xsi:type="dcterms:W3CDTF">2023-08-25T21:13:00.0000000Z</dcterms:created>
  <dcterms:modified xsi:type="dcterms:W3CDTF">2024-06-17T13:42:08.0385221Z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0x010100F8D1932197CE2D41AAB1FF224C8E55DA</vt:lpwstr>
  </property>
  <property fmtid="{D5CDD505-2E9C-101B-9397-08002B2CF9AE}" pid="3" name="MediaServiceImageTags">
    <vt:lpwstr/>
  </property>
</Properties>
</file>